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rPr>
          <w:rFonts w:ascii="Arial" w:hAnsi="Arial" w:eastAsia="Times New Roman" w:cs="Arial"/>
          <w:b/>
          <w:sz w:val="28"/>
          <w:szCs w:val="21"/>
          <w:lang w:eastAsia="fr-FR"/>
        </w:rPr>
      </w:pPr>
      <w:r>
        <w:rPr>
          <w:rFonts w:ascii="Arial" w:hAnsi="Arial" w:eastAsia="Times New Roman" w:cs="Arial"/>
          <w:b/>
          <w:sz w:val="28"/>
          <w:szCs w:val="21"/>
          <w:lang w:eastAsia="fr-FR"/>
        </w:rPr>
        <w:t xml:space="preserve">Webinaire du 6 décembre 2022</w:t>
      </w:r>
      <w:r/>
    </w:p>
    <w:p>
      <w:pPr>
        <w:spacing w:after="0" w:line="240" w:lineRule="auto"/>
        <w:rPr>
          <w:rFonts w:ascii="Arial" w:hAnsi="Arial" w:eastAsia="Times New Roman" w:cs="Arial"/>
          <w:b/>
          <w:bCs/>
          <w:sz w:val="18"/>
          <w:szCs w:val="18"/>
          <w:u w:val="single"/>
          <w:lang w:eastAsia="fr-FR"/>
        </w:rPr>
      </w:pPr>
      <w:r>
        <w:rPr>
          <w:rFonts w:ascii="Arial" w:hAnsi="Arial" w:eastAsia="Times New Roman" w:cs="Arial"/>
          <w:b/>
          <w:sz w:val="18"/>
          <w:szCs w:val="21"/>
          <w:u w:val="single"/>
          <w:lang w:eastAsia="fr-FR"/>
        </w:rPr>
      </w:r>
      <w:r>
        <w:rPr>
          <w:rFonts w:ascii="Arial" w:hAnsi="Arial" w:eastAsia="Times New Roman" w:cs="Arial"/>
          <w:b/>
          <w:sz w:val="18"/>
          <w:szCs w:val="21"/>
          <w:u w:val="single"/>
          <w:lang w:eastAsia="fr-FR"/>
        </w:rPr>
      </w:r>
      <w:r/>
    </w:p>
    <w:p>
      <w:pPr>
        <w:spacing w:after="0" w:line="240" w:lineRule="auto"/>
        <w:rPr>
          <w:rFonts w:ascii="Arial" w:hAnsi="Arial" w:eastAsia="Times New Roman" w:cs="Arial"/>
          <w:b/>
          <w:bCs/>
          <w:color w:val="ed7d31" w:themeColor="accent2"/>
          <w:sz w:val="18"/>
          <w:szCs w:val="18"/>
          <w:u w:val="single"/>
        </w:rPr>
      </w:pPr>
      <w:r>
        <w:rPr>
          <w:rFonts w:ascii="Arial" w:hAnsi="Arial" w:eastAsia="Times New Roman" w:cs="Arial"/>
          <w:b/>
          <w:bCs/>
          <w:color w:val="ed7d31" w:themeColor="accent2"/>
          <w:sz w:val="18"/>
          <w:szCs w:val="18"/>
          <w:u w:val="single"/>
          <w:lang w:eastAsia="fr-FR"/>
        </w:rPr>
        <w:t xml:space="preserve">-&gt; Lien pour accéder à l’enregistrement :</w:t>
      </w:r>
      <w:r>
        <w:rPr>
          <w:rFonts w:ascii="Arial" w:hAnsi="Arial" w:eastAsia="Times New Roman" w:cs="Arial"/>
          <w:b w:val="0"/>
          <w:bCs w:val="0"/>
          <w:color w:val="ed7d31" w:themeColor="accent2"/>
          <w:sz w:val="18"/>
          <w:szCs w:val="18"/>
          <w:u w:val="none"/>
          <w:lang w:eastAsia="fr-FR"/>
        </w:rPr>
        <w:t xml:space="preserve"> </w:t>
      </w:r>
      <w:r>
        <w:rPr>
          <w:rFonts w:ascii="Arial" w:hAnsi="Arial" w:eastAsia="Times New Roman" w:cs="Arial"/>
          <w:b w:val="0"/>
          <w:bCs w:val="0"/>
          <w:color w:val="ed7d31" w:themeColor="accent2"/>
          <w:sz w:val="18"/>
          <w:szCs w:val="18"/>
          <w:u w:val="none"/>
          <w:lang w:eastAsia="fr-FR"/>
        </w:rPr>
        <w:t xml:space="preserve">https://upsud-my.sharepoint.com/:v:/g/personal/laurie-anne_escudeiro_u-psud_fr/EUYKaF9m9hpHpE8mpW6Rk8IBbpuM6VylSGXQZUwkOdC8BQ?e=nOdg7L</w:t>
      </w:r>
      <w:r>
        <w:rPr>
          <w:rFonts w:ascii="Arial" w:hAnsi="Arial" w:eastAsia="Times New Roman" w:cs="Arial"/>
          <w:b/>
          <w:bCs/>
          <w:color w:val="ed7d31" w:themeColor="accent2"/>
          <w:sz w:val="18"/>
          <w:szCs w:val="18"/>
          <w:u w:val="single"/>
          <w:lang w:eastAsia="fr-FR"/>
        </w:rPr>
      </w:r>
      <w:r/>
    </w:p>
    <w:p>
      <w:pPr>
        <w:spacing w:after="0" w:line="240" w:lineRule="auto"/>
        <w:rPr>
          <w:rFonts w:ascii="Arial" w:hAnsi="Arial" w:eastAsia="Times New Roman" w:cs="Arial"/>
          <w:b/>
          <w:bCs/>
          <w:sz w:val="18"/>
          <w:szCs w:val="18"/>
          <w:u w:val="single"/>
          <w:lang w:eastAsia="fr-FR"/>
        </w:rPr>
      </w:pPr>
      <w:r>
        <w:rPr>
          <w:rFonts w:ascii="Arial" w:hAnsi="Arial" w:eastAsia="Times New Roman" w:cs="Arial"/>
          <w:b/>
          <w:sz w:val="18"/>
          <w:szCs w:val="21"/>
          <w:u w:val="single"/>
          <w:lang w:eastAsia="fr-FR"/>
        </w:rPr>
      </w:r>
      <w:r/>
    </w:p>
    <w:p>
      <w:pPr>
        <w:spacing w:after="0" w:line="240" w:lineRule="auto"/>
        <w:rPr>
          <w:rFonts w:ascii="Arial" w:hAnsi="Arial" w:eastAsia="Times New Roman" w:cs="Arial"/>
          <w:sz w:val="18"/>
          <w:szCs w:val="21"/>
          <w:lang w:eastAsia="fr-FR"/>
        </w:rPr>
      </w:pPr>
      <w:r>
        <w:rPr>
          <w:rFonts w:ascii="Arial" w:hAnsi="Arial" w:eastAsia="Times New Roman" w:cs="Arial"/>
          <w:sz w:val="18"/>
          <w:szCs w:val="21"/>
          <w:u w:val="single"/>
          <w:lang w:eastAsia="fr-FR"/>
        </w:rPr>
        <w:t xml:space="preserve">Présent.es</w:t>
      </w:r>
      <w:r>
        <w:rPr>
          <w:rFonts w:ascii="Arial" w:hAnsi="Arial" w:eastAsia="Times New Roman" w:cs="Arial"/>
          <w:sz w:val="18"/>
          <w:szCs w:val="21"/>
          <w:lang w:eastAsia="fr-FR"/>
        </w:rPr>
        <w:t xml:space="preserve"> </w:t>
      </w:r>
      <w:r>
        <w:rPr>
          <w:rFonts w:ascii="Arial" w:hAnsi="Arial" w:eastAsia="Times New Roman" w:cs="Arial"/>
          <w:sz w:val="18"/>
          <w:szCs w:val="21"/>
          <w:lang w:eastAsia="fr-FR"/>
        </w:rPr>
        <w:t xml:space="preserve">(ordre alphabétique) </w:t>
      </w:r>
      <w:r>
        <w:rPr>
          <w:rFonts w:ascii="Arial" w:hAnsi="Arial" w:eastAsia="Times New Roman" w:cs="Arial"/>
          <w:sz w:val="18"/>
          <w:szCs w:val="21"/>
          <w:lang w:eastAsia="fr-FR"/>
        </w:rPr>
        <w:t xml:space="preserve">:</w:t>
      </w:r>
      <w:r/>
    </w:p>
    <w:p>
      <w:pPr>
        <w:jc w:val="both"/>
        <w:spacing w:after="0" w:line="240" w:lineRule="auto"/>
        <w:rPr>
          <w:rFonts w:ascii="Arial" w:hAnsi="Arial" w:eastAsia="Times New Roman" w:cs="Arial"/>
          <w:sz w:val="18"/>
          <w:szCs w:val="21"/>
          <w:lang w:eastAsia="fr-FR"/>
        </w:rPr>
      </w:pPr>
      <w:r>
        <w:rPr>
          <w:rFonts w:ascii="Arial" w:hAnsi="Arial" w:eastAsia="Times New Roman" w:cs="Arial"/>
          <w:b/>
          <w:sz w:val="18"/>
          <w:szCs w:val="21"/>
          <w:lang w:eastAsia="fr-FR"/>
        </w:rPr>
        <w:t xml:space="preserve">Morgan ALMANZA</w:t>
      </w:r>
      <w:r>
        <w:rPr>
          <w:rFonts w:ascii="Arial" w:hAnsi="Arial" w:eastAsia="Times New Roman" w:cs="Arial"/>
          <w:sz w:val="18"/>
          <w:szCs w:val="21"/>
          <w:lang w:eastAsia="fr-FR"/>
        </w:rPr>
        <w:t xml:space="preserve">, Référent pour le laboratoire SATIE</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François BOULOGNE</w:t>
      </w:r>
      <w:r>
        <w:rPr>
          <w:rFonts w:ascii="Arial" w:hAnsi="Arial" w:eastAsia="Times New Roman" w:cs="Arial"/>
          <w:sz w:val="18"/>
          <w:szCs w:val="21"/>
          <w:lang w:eastAsia="fr-FR"/>
        </w:rPr>
        <w:t xml:space="preserve">, chercheur CNRS au LPS, membre du groupe de travail carbone du laboratoire, remplace Sophie </w:t>
      </w:r>
      <w:r>
        <w:rPr>
          <w:rFonts w:ascii="Arial" w:hAnsi="Arial" w:eastAsia="Times New Roman" w:cs="Arial"/>
          <w:sz w:val="18"/>
          <w:szCs w:val="21"/>
          <w:lang w:eastAsia="fr-FR"/>
        </w:rPr>
        <w:t xml:space="preserve">Tourlet</w:t>
      </w:r>
      <w:r>
        <w:rPr>
          <w:rFonts w:ascii="Arial" w:hAnsi="Arial" w:eastAsia="Times New Roman" w:cs="Arial"/>
          <w:sz w:val="18"/>
          <w:szCs w:val="21"/>
          <w:lang w:eastAsia="fr-FR"/>
        </w:rPr>
        <w:t xml:space="preserve">, référente DS.</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Carole </w:t>
      </w:r>
      <w:r>
        <w:rPr>
          <w:rFonts w:ascii="Arial" w:hAnsi="Arial" w:eastAsia="Times New Roman" w:cs="Arial"/>
          <w:b/>
          <w:sz w:val="18"/>
          <w:szCs w:val="21"/>
          <w:lang w:eastAsia="fr-FR"/>
        </w:rPr>
        <w:t xml:space="preserve">CASTANIER</w:t>
      </w:r>
      <w:r>
        <w:rPr>
          <w:rFonts w:ascii="Arial" w:hAnsi="Arial" w:eastAsia="Times New Roman" w:cs="Arial"/>
          <w:sz w:val="18"/>
          <w:szCs w:val="21"/>
          <w:lang w:eastAsia="fr-FR"/>
        </w:rPr>
        <w:t xml:space="preserve">, Référente</w:t>
      </w:r>
      <w:r>
        <w:rPr>
          <w:rFonts w:ascii="Arial" w:hAnsi="Arial" w:eastAsia="Times New Roman" w:cs="Arial"/>
          <w:sz w:val="18"/>
          <w:szCs w:val="21"/>
          <w:lang w:eastAsia="fr-FR"/>
        </w:rPr>
        <w:t xml:space="preserve"> pour la Faculté des Sciences du Sport (UP-Saclay) &amp; le labo CIAMS</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Hermès </w:t>
      </w:r>
      <w:r>
        <w:rPr>
          <w:rFonts w:ascii="Arial" w:hAnsi="Arial" w:eastAsia="Times New Roman" w:cs="Arial"/>
          <w:b/>
          <w:sz w:val="18"/>
          <w:szCs w:val="21"/>
          <w:lang w:eastAsia="fr-FR"/>
        </w:rPr>
        <w:t xml:space="preserve">COUTURIER</w:t>
      </w:r>
      <w:r>
        <w:rPr>
          <w:rFonts w:ascii="Arial" w:hAnsi="Arial" w:eastAsia="Times New Roman" w:cs="Arial"/>
          <w:sz w:val="18"/>
          <w:szCs w:val="21"/>
          <w:lang w:eastAsia="fr-FR"/>
        </w:rPr>
        <w:t xml:space="preserve">, référent étudiant pour </w:t>
      </w:r>
      <w:r>
        <w:rPr>
          <w:rFonts w:ascii="Arial" w:hAnsi="Arial" w:eastAsia="Times New Roman" w:cs="Arial"/>
          <w:sz w:val="18"/>
          <w:szCs w:val="21"/>
          <w:lang w:eastAsia="fr-FR"/>
        </w:rPr>
        <w:t xml:space="preserve">CentraleSupélec</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Pascal DA COSTA</w:t>
      </w:r>
      <w:r>
        <w:rPr>
          <w:rFonts w:ascii="Arial" w:hAnsi="Arial" w:eastAsia="Times New Roman" w:cs="Arial"/>
          <w:sz w:val="18"/>
          <w:szCs w:val="21"/>
          <w:lang w:eastAsia="fr-FR"/>
        </w:rPr>
        <w:t xml:space="preserve">, Référent pour </w:t>
      </w:r>
      <w:r>
        <w:rPr>
          <w:rFonts w:ascii="Arial" w:hAnsi="Arial" w:eastAsia="Times New Roman" w:cs="Arial"/>
          <w:sz w:val="18"/>
          <w:szCs w:val="21"/>
          <w:lang w:eastAsia="fr-FR"/>
        </w:rPr>
        <w:t xml:space="preserve">CentraleSupélec</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Charlotte DA CUNHA</w:t>
      </w:r>
      <w:r>
        <w:rPr>
          <w:rFonts w:ascii="Arial" w:hAnsi="Arial" w:eastAsia="Times New Roman" w:cs="Arial"/>
          <w:sz w:val="18"/>
          <w:szCs w:val="21"/>
          <w:lang w:eastAsia="fr-FR"/>
        </w:rPr>
        <w:t xml:space="preserve">, Référente pour l’OVSQ (Observatoire de Versailles Saint Quentin en Yvelines)</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Jean-Luc DA LAGE</w:t>
      </w:r>
      <w:r>
        <w:rPr>
          <w:rFonts w:ascii="Arial" w:hAnsi="Arial" w:eastAsia="Times New Roman" w:cs="Arial"/>
          <w:b/>
          <w:sz w:val="18"/>
          <w:szCs w:val="21"/>
          <w:lang w:eastAsia="fr-FR"/>
        </w:rPr>
        <w:t xml:space="preserve">,</w:t>
      </w:r>
      <w:r>
        <w:rPr>
          <w:rFonts w:ascii="Arial" w:hAnsi="Arial" w:eastAsia="Times New Roman" w:cs="Arial"/>
          <w:sz w:val="18"/>
          <w:szCs w:val="21"/>
          <w:lang w:eastAsia="fr-FR"/>
        </w:rPr>
        <w:t xml:space="preserve"> Référent EGCE</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Pauline DELBARRE</w:t>
      </w:r>
      <w:r>
        <w:rPr>
          <w:rFonts w:ascii="Arial" w:hAnsi="Arial" w:eastAsia="Times New Roman" w:cs="Arial"/>
          <w:sz w:val="18"/>
          <w:szCs w:val="21"/>
          <w:lang w:eastAsia="fr-FR"/>
        </w:rPr>
        <w:t xml:space="preserve">, Responsable RSE INRAE Centre Île-de-France - Versailles-Saclay</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Marion DESNOYER</w:t>
      </w:r>
      <w:r>
        <w:rPr>
          <w:rFonts w:ascii="Arial" w:hAnsi="Arial" w:eastAsia="Times New Roman" w:cs="Arial"/>
          <w:sz w:val="18"/>
          <w:szCs w:val="21"/>
          <w:lang w:eastAsia="fr-FR"/>
        </w:rPr>
        <w:t xml:space="preserve">,</w:t>
      </w:r>
      <w:r>
        <w:rPr>
          <w:rFonts w:ascii="Arial" w:hAnsi="Arial" w:eastAsia="Times New Roman" w:cs="Arial"/>
          <w:sz w:val="18"/>
          <w:szCs w:val="21"/>
          <w:lang w:eastAsia="fr-FR"/>
        </w:rPr>
        <w:t xml:space="preserve"> Service Civique </w:t>
      </w:r>
      <w:r>
        <w:rPr>
          <w:rFonts w:ascii="Arial" w:hAnsi="Arial" w:eastAsia="Times New Roman" w:cs="Arial"/>
          <w:sz w:val="18"/>
          <w:szCs w:val="21"/>
          <w:lang w:eastAsia="fr-FR"/>
        </w:rPr>
        <w:t xml:space="preserve">AgroParisTech</w:t>
      </w:r>
      <w:r>
        <w:rPr>
          <w:rFonts w:ascii="Arial" w:hAnsi="Arial" w:eastAsia="Times New Roman" w:cs="Arial"/>
          <w:sz w:val="18"/>
          <w:szCs w:val="21"/>
          <w:lang w:eastAsia="fr-FR"/>
        </w:rPr>
        <w:t xml:space="preserve"> pour la Transition écologique</w:t>
      </w:r>
      <w:r/>
    </w:p>
    <w:p>
      <w:pPr>
        <w:jc w:val="both"/>
        <w:spacing w:after="0" w:line="240" w:lineRule="auto"/>
        <w:rPr>
          <w:rFonts w:ascii="Arial" w:hAnsi="Arial" w:eastAsia="Times New Roman" w:cs="Arial"/>
          <w:sz w:val="18"/>
          <w:szCs w:val="21"/>
          <w:lang w:eastAsia="fr-FR"/>
        </w:rPr>
      </w:pPr>
      <w:r>
        <w:rPr>
          <w:rFonts w:ascii="Arial" w:hAnsi="Arial" w:eastAsia="Times New Roman" w:cs="Arial"/>
          <w:b/>
          <w:sz w:val="18"/>
          <w:szCs w:val="21"/>
          <w:lang w:eastAsia="fr-FR"/>
        </w:rPr>
        <w:t xml:space="preserve">Yoann GUILHEM</w:t>
      </w:r>
      <w:r>
        <w:rPr>
          <w:rFonts w:ascii="Arial" w:hAnsi="Arial" w:eastAsia="Times New Roman" w:cs="Arial"/>
          <w:sz w:val="18"/>
          <w:szCs w:val="21"/>
          <w:lang w:eastAsia="fr-FR"/>
        </w:rPr>
        <w:t xml:space="preserve">, Référent pour le Laboratoire de Mécanique Paris-Saclay (LMPS)</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Gilles HAMOND</w:t>
      </w:r>
      <w:r>
        <w:rPr>
          <w:rFonts w:ascii="Arial" w:hAnsi="Arial" w:eastAsia="Times New Roman" w:cs="Arial"/>
          <w:b/>
          <w:sz w:val="18"/>
          <w:szCs w:val="21"/>
          <w:lang w:eastAsia="fr-FR"/>
        </w:rPr>
        <w:t xml:space="preserve">,</w:t>
      </w:r>
      <w:r>
        <w:rPr>
          <w:rFonts w:ascii="Arial" w:hAnsi="Arial" w:eastAsia="Times New Roman" w:cs="Arial"/>
          <w:sz w:val="18"/>
          <w:szCs w:val="21"/>
          <w:lang w:eastAsia="fr-FR"/>
        </w:rPr>
        <w:t xml:space="preserve"> DS pour ISMO</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Aurélie HEUZE</w:t>
      </w:r>
      <w:r>
        <w:rPr>
          <w:rFonts w:ascii="Arial" w:hAnsi="Arial" w:eastAsia="Times New Roman" w:cs="Arial"/>
          <w:sz w:val="18"/>
          <w:szCs w:val="21"/>
          <w:lang w:eastAsia="fr-FR"/>
        </w:rPr>
        <w:t xml:space="preserve">, référent</w:t>
      </w:r>
      <w:r>
        <w:rPr>
          <w:rFonts w:ascii="Arial" w:hAnsi="Arial" w:eastAsia="Times New Roman" w:cs="Arial"/>
          <w:sz w:val="18"/>
          <w:szCs w:val="21"/>
          <w:lang w:eastAsia="fr-FR"/>
        </w:rPr>
        <w:t xml:space="preserve"> </w:t>
      </w:r>
      <w:r>
        <w:rPr>
          <w:rFonts w:ascii="Arial" w:hAnsi="Arial" w:eastAsia="Times New Roman" w:cs="Arial"/>
          <w:sz w:val="18"/>
          <w:szCs w:val="21"/>
          <w:lang w:eastAsia="fr-FR"/>
        </w:rPr>
        <w:t xml:space="preserve">NeuroPSI</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Hervé HILLAIREAU</w:t>
      </w:r>
      <w:r>
        <w:rPr>
          <w:rFonts w:ascii="Arial" w:hAnsi="Arial" w:eastAsia="Times New Roman" w:cs="Arial"/>
          <w:sz w:val="18"/>
          <w:szCs w:val="21"/>
          <w:lang w:eastAsia="fr-FR"/>
        </w:rPr>
        <w:t xml:space="preserve">, Référent</w:t>
      </w:r>
      <w:r>
        <w:rPr>
          <w:rFonts w:ascii="Arial" w:hAnsi="Arial" w:eastAsia="Times New Roman" w:cs="Arial"/>
          <w:sz w:val="18"/>
          <w:szCs w:val="21"/>
          <w:lang w:eastAsia="fr-FR"/>
        </w:rPr>
        <w:t xml:space="preserve">e </w:t>
      </w:r>
      <w:r>
        <w:rPr>
          <w:rFonts w:ascii="Arial" w:hAnsi="Arial" w:eastAsia="Times New Roman" w:cs="Arial"/>
          <w:sz w:val="18"/>
          <w:szCs w:val="21"/>
          <w:lang w:eastAsia="fr-FR"/>
        </w:rPr>
        <w:t xml:space="preserve">Faculté de Pharmacie ; </w:t>
      </w:r>
      <w:r>
        <w:rPr>
          <w:rFonts w:ascii="Arial" w:hAnsi="Arial" w:eastAsia="Times New Roman" w:cs="Arial"/>
          <w:b/>
          <w:sz w:val="18"/>
          <w:szCs w:val="21"/>
          <w:lang w:eastAsia="fr-FR"/>
        </w:rPr>
        <w:t xml:space="preserve">Jean-Christophe LE CLEC’H</w:t>
      </w:r>
      <w:r>
        <w:rPr>
          <w:rFonts w:ascii="Arial" w:hAnsi="Arial" w:eastAsia="Times New Roman" w:cs="Arial"/>
          <w:sz w:val="18"/>
          <w:szCs w:val="21"/>
          <w:lang w:eastAsia="fr-FR"/>
        </w:rPr>
        <w:t xml:space="preserve">, Référent DS pour IAS</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Carole LE CONTEL</w:t>
      </w:r>
      <w:r>
        <w:rPr>
          <w:rFonts w:ascii="Arial" w:hAnsi="Arial" w:eastAsia="Times New Roman" w:cs="Arial"/>
          <w:sz w:val="18"/>
          <w:szCs w:val="21"/>
          <w:lang w:eastAsia="fr-FR"/>
        </w:rPr>
        <w:t xml:space="preserve">, Déléguée régionale ad</w:t>
      </w:r>
      <w:r>
        <w:rPr>
          <w:rFonts w:ascii="Arial" w:hAnsi="Arial" w:eastAsia="Times New Roman" w:cs="Arial"/>
          <w:sz w:val="18"/>
          <w:szCs w:val="21"/>
          <w:lang w:eastAsia="fr-FR"/>
        </w:rPr>
        <w:t xml:space="preserve">jointe, CNRS Délégation Ile-de-France </w:t>
      </w:r>
      <w:r>
        <w:rPr>
          <w:rFonts w:ascii="Arial" w:hAnsi="Arial" w:eastAsia="Times New Roman" w:cs="Arial"/>
          <w:sz w:val="18"/>
          <w:szCs w:val="21"/>
          <w:lang w:eastAsia="fr-FR"/>
        </w:rPr>
        <w:t xml:space="preserve">Gif-sur-</w:t>
      </w:r>
      <w:r>
        <w:rPr>
          <w:rFonts w:ascii="Arial" w:hAnsi="Arial" w:eastAsia="Times New Roman" w:cs="Arial"/>
          <w:sz w:val="18"/>
          <w:szCs w:val="21"/>
          <w:lang w:eastAsia="fr-FR"/>
        </w:rPr>
        <w:t xml:space="preserve">yvette</w:t>
      </w:r>
      <w:r>
        <w:rPr>
          <w:rFonts w:ascii="Arial" w:hAnsi="Arial" w:eastAsia="Times New Roman" w:cs="Arial"/>
          <w:sz w:val="18"/>
          <w:szCs w:val="21"/>
          <w:lang w:eastAsia="fr-FR"/>
        </w:rPr>
        <w:t xml:space="preserve">, référent</w:t>
      </w:r>
      <w:r>
        <w:rPr>
          <w:rFonts w:ascii="Arial" w:hAnsi="Arial" w:eastAsia="Times New Roman" w:cs="Arial"/>
          <w:sz w:val="18"/>
          <w:szCs w:val="21"/>
          <w:lang w:eastAsia="fr-FR"/>
        </w:rPr>
        <w:t xml:space="preserve">e</w:t>
      </w:r>
      <w:r>
        <w:rPr>
          <w:rFonts w:ascii="Arial" w:hAnsi="Arial" w:eastAsia="Times New Roman" w:cs="Arial"/>
          <w:sz w:val="18"/>
          <w:szCs w:val="21"/>
          <w:lang w:eastAsia="fr-FR"/>
        </w:rPr>
        <w:t xml:space="preserve"> DD</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Anne-Laure LIGOZAT</w:t>
      </w:r>
      <w:r>
        <w:rPr>
          <w:rFonts w:ascii="Arial" w:hAnsi="Arial" w:eastAsia="Times New Roman" w:cs="Arial"/>
          <w:sz w:val="18"/>
          <w:szCs w:val="21"/>
          <w:lang w:eastAsia="fr-FR"/>
        </w:rPr>
        <w:t xml:space="preserve">, référente</w:t>
      </w:r>
      <w:r>
        <w:rPr>
          <w:rFonts w:ascii="Arial" w:hAnsi="Arial" w:eastAsia="Times New Roman" w:cs="Arial"/>
          <w:sz w:val="18"/>
          <w:szCs w:val="21"/>
          <w:lang w:eastAsia="fr-FR"/>
        </w:rPr>
        <w:t xml:space="preserve"> LISN</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Anne-Sophie </w:t>
      </w:r>
      <w:r>
        <w:rPr>
          <w:rFonts w:ascii="Arial" w:hAnsi="Arial" w:eastAsia="Times New Roman" w:cs="Arial"/>
          <w:b/>
          <w:sz w:val="18"/>
          <w:szCs w:val="21"/>
          <w:lang w:eastAsia="fr-FR"/>
        </w:rPr>
        <w:t xml:space="preserve">MOURONVAL</w:t>
      </w:r>
      <w:r>
        <w:rPr>
          <w:rFonts w:ascii="Arial" w:hAnsi="Arial" w:eastAsia="Times New Roman" w:cs="Arial"/>
          <w:sz w:val="18"/>
          <w:szCs w:val="21"/>
          <w:lang w:eastAsia="fr-FR"/>
        </w:rPr>
        <w:t xml:space="preserve">, Référente pour le Laboratoire de Mécanique Paris-Saclay (LMPS)</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Matiss</w:t>
      </w:r>
      <w:r>
        <w:rPr>
          <w:rFonts w:ascii="Arial" w:hAnsi="Arial" w:eastAsia="Times New Roman" w:cs="Arial"/>
          <w:b/>
          <w:sz w:val="18"/>
          <w:szCs w:val="21"/>
          <w:lang w:eastAsia="fr-FR"/>
        </w:rPr>
        <w:t xml:space="preserve"> </w:t>
      </w:r>
      <w:r>
        <w:rPr>
          <w:rFonts w:ascii="Arial" w:hAnsi="Arial" w:eastAsia="Times New Roman" w:cs="Arial"/>
          <w:b/>
          <w:sz w:val="18"/>
          <w:szCs w:val="21"/>
          <w:lang w:eastAsia="fr-FR"/>
        </w:rPr>
        <w:t xml:space="preserve">PECHOULTRES</w:t>
      </w:r>
      <w:r>
        <w:rPr>
          <w:rFonts w:ascii="Arial" w:hAnsi="Arial" w:eastAsia="Times New Roman" w:cs="Arial"/>
          <w:sz w:val="18"/>
          <w:szCs w:val="21"/>
          <w:lang w:eastAsia="fr-FR"/>
        </w:rPr>
        <w:t xml:space="preserve">, référent étudiant pour </w:t>
      </w:r>
      <w:r>
        <w:rPr>
          <w:rFonts w:ascii="Arial" w:hAnsi="Arial" w:eastAsia="Times New Roman" w:cs="Arial"/>
          <w:sz w:val="18"/>
          <w:szCs w:val="21"/>
          <w:lang w:eastAsia="fr-FR"/>
        </w:rPr>
        <w:t xml:space="preserve">CentraleSupélec</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Caroline PENICAUD</w:t>
      </w:r>
      <w:r>
        <w:rPr>
          <w:rFonts w:ascii="Arial" w:hAnsi="Arial" w:eastAsia="Times New Roman" w:cs="Arial"/>
          <w:sz w:val="18"/>
          <w:szCs w:val="21"/>
          <w:lang w:eastAsia="fr-FR"/>
        </w:rPr>
        <w:t xml:space="preserve">, référente</w:t>
      </w:r>
      <w:r>
        <w:rPr>
          <w:rFonts w:ascii="Arial" w:hAnsi="Arial" w:eastAsia="Times New Roman" w:cs="Arial"/>
          <w:sz w:val="18"/>
          <w:szCs w:val="21"/>
          <w:lang w:eastAsia="fr-FR"/>
        </w:rPr>
        <w:t xml:space="preserve"> pour l’UMR </w:t>
      </w:r>
      <w:r>
        <w:rPr>
          <w:rFonts w:ascii="Arial" w:hAnsi="Arial" w:eastAsia="Times New Roman" w:cs="Arial"/>
          <w:sz w:val="18"/>
          <w:szCs w:val="21"/>
          <w:lang w:eastAsia="fr-FR"/>
        </w:rPr>
        <w:t xml:space="preserve">SayFood</w:t>
      </w:r>
      <w:r>
        <w:rPr>
          <w:rFonts w:ascii="Arial" w:hAnsi="Arial" w:eastAsia="Times New Roman" w:cs="Arial"/>
          <w:sz w:val="18"/>
          <w:szCs w:val="21"/>
          <w:lang w:eastAsia="fr-FR"/>
        </w:rPr>
        <w:t xml:space="preserve"> (Paris-Saclay Food and </w:t>
      </w:r>
      <w:r>
        <w:rPr>
          <w:rFonts w:ascii="Arial" w:hAnsi="Arial" w:eastAsia="Times New Roman" w:cs="Arial"/>
          <w:sz w:val="18"/>
          <w:szCs w:val="21"/>
          <w:lang w:eastAsia="fr-FR"/>
        </w:rPr>
        <w:t xml:space="preserve">Bioproduct</w:t>
      </w:r>
      <w:r>
        <w:rPr>
          <w:rFonts w:ascii="Arial" w:hAnsi="Arial" w:eastAsia="Times New Roman" w:cs="Arial"/>
          <w:sz w:val="18"/>
          <w:szCs w:val="21"/>
          <w:lang w:eastAsia="fr-FR"/>
        </w:rPr>
        <w:t xml:space="preserve"> Engineering)</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Laurence PHILIPONA-</w:t>
      </w:r>
      <w:r>
        <w:rPr>
          <w:rFonts w:ascii="Arial" w:hAnsi="Arial" w:eastAsia="Times New Roman" w:cs="Arial"/>
          <w:b/>
          <w:sz w:val="18"/>
          <w:szCs w:val="21"/>
          <w:lang w:eastAsia="fr-FR"/>
        </w:rPr>
        <w:t xml:space="preserve">AGIS</w:t>
      </w:r>
      <w:r>
        <w:rPr>
          <w:rFonts w:ascii="Arial" w:hAnsi="Arial" w:eastAsia="Times New Roman" w:cs="Arial"/>
          <w:b/>
          <w:sz w:val="18"/>
          <w:szCs w:val="21"/>
          <w:lang w:eastAsia="fr-FR"/>
        </w:rPr>
        <w:t xml:space="preserve">,</w:t>
      </w:r>
      <w:r>
        <w:rPr>
          <w:rFonts w:ascii="Arial" w:hAnsi="Arial" w:eastAsia="Times New Roman" w:cs="Arial"/>
          <w:sz w:val="18"/>
          <w:szCs w:val="21"/>
          <w:lang w:eastAsia="fr-FR"/>
        </w:rPr>
        <w:t xml:space="preserve"> correspondante DS faculté de médecine</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Sandra POULARD</w:t>
      </w:r>
      <w:r>
        <w:rPr>
          <w:rFonts w:ascii="Arial" w:hAnsi="Arial" w:eastAsia="Times New Roman" w:cs="Arial"/>
          <w:sz w:val="18"/>
          <w:szCs w:val="21"/>
          <w:lang w:eastAsia="fr-FR"/>
        </w:rPr>
        <w:t xml:space="preserve">, Responsable RSE centre INRAE Jouy-en-Josas-Antony</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Nelly </w:t>
      </w:r>
      <w:r>
        <w:rPr>
          <w:rFonts w:ascii="Arial" w:hAnsi="Arial" w:eastAsia="Times New Roman" w:cs="Arial"/>
          <w:b/>
          <w:sz w:val="18"/>
          <w:szCs w:val="21"/>
          <w:lang w:eastAsia="fr-FR"/>
        </w:rPr>
        <w:t xml:space="preserve">R</w:t>
      </w:r>
      <w:r>
        <w:rPr>
          <w:rFonts w:ascii="Arial" w:hAnsi="Arial" w:eastAsia="Times New Roman" w:cs="Arial"/>
          <w:b/>
          <w:sz w:val="18"/>
          <w:szCs w:val="21"/>
          <w:lang w:eastAsia="fr-FR"/>
        </w:rPr>
        <w:t xml:space="preserve">AMANANDRAY</w:t>
      </w:r>
      <w:r>
        <w:rPr>
          <w:rFonts w:ascii="Arial" w:hAnsi="Arial" w:eastAsia="Times New Roman" w:cs="Arial"/>
          <w:sz w:val="18"/>
          <w:szCs w:val="21"/>
          <w:lang w:eastAsia="fr-FR"/>
        </w:rPr>
        <w:t xml:space="preserve">, Chargée de projets RSE </w:t>
      </w:r>
      <w:r>
        <w:rPr>
          <w:rFonts w:ascii="Arial" w:hAnsi="Arial" w:eastAsia="Times New Roman" w:cs="Arial"/>
          <w:sz w:val="18"/>
          <w:szCs w:val="21"/>
          <w:lang w:eastAsia="fr-FR"/>
        </w:rPr>
        <w:t xml:space="preserve">AgroParisTech</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Carine REMOUE</w:t>
      </w:r>
      <w:r>
        <w:rPr>
          <w:rFonts w:ascii="Arial" w:hAnsi="Arial" w:eastAsia="Times New Roman" w:cs="Arial"/>
          <w:sz w:val="18"/>
          <w:szCs w:val="21"/>
          <w:lang w:eastAsia="fr-FR"/>
        </w:rPr>
        <w:t xml:space="preserve">, référ</w:t>
      </w:r>
      <w:r>
        <w:rPr>
          <w:rFonts w:ascii="Arial" w:hAnsi="Arial" w:eastAsia="Times New Roman" w:cs="Arial"/>
          <w:sz w:val="18"/>
          <w:szCs w:val="21"/>
          <w:lang w:eastAsia="fr-FR"/>
        </w:rPr>
        <w:t xml:space="preserve">ente</w:t>
      </w:r>
      <w:r>
        <w:rPr>
          <w:rFonts w:ascii="Arial" w:hAnsi="Arial" w:eastAsia="Times New Roman" w:cs="Arial"/>
          <w:sz w:val="18"/>
          <w:szCs w:val="21"/>
          <w:lang w:eastAsia="fr-FR"/>
        </w:rPr>
        <w:t xml:space="preserve">, unité GQE - Le </w:t>
      </w:r>
      <w:r>
        <w:rPr>
          <w:rFonts w:ascii="Arial" w:hAnsi="Arial" w:eastAsia="Times New Roman" w:cs="Arial"/>
          <w:sz w:val="18"/>
          <w:szCs w:val="21"/>
          <w:lang w:eastAsia="fr-FR"/>
        </w:rPr>
        <w:t xml:space="preserve">Moulon</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Guillaume ROUX</w:t>
      </w:r>
      <w:r>
        <w:rPr>
          <w:rFonts w:ascii="Arial" w:hAnsi="Arial" w:eastAsia="Times New Roman" w:cs="Arial"/>
          <w:sz w:val="18"/>
          <w:szCs w:val="21"/>
          <w:lang w:eastAsia="fr-FR"/>
        </w:rPr>
        <w:t xml:space="preserve">, référent</w:t>
      </w:r>
      <w:r>
        <w:rPr>
          <w:rFonts w:ascii="Arial" w:hAnsi="Arial" w:eastAsia="Times New Roman" w:cs="Arial"/>
          <w:sz w:val="18"/>
          <w:szCs w:val="21"/>
          <w:lang w:eastAsia="fr-FR"/>
        </w:rPr>
        <w:t xml:space="preserve"> LPTMS</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Laurent SALMON</w:t>
      </w:r>
      <w:r>
        <w:rPr>
          <w:rFonts w:ascii="Arial" w:hAnsi="Arial" w:eastAsia="Times New Roman" w:cs="Arial"/>
          <w:sz w:val="18"/>
          <w:szCs w:val="21"/>
          <w:lang w:eastAsia="fr-FR"/>
        </w:rPr>
        <w:t xml:space="preserve">, référent </w:t>
      </w:r>
      <w:r>
        <w:rPr>
          <w:rFonts w:ascii="Arial" w:hAnsi="Arial" w:eastAsia="Times New Roman" w:cs="Arial"/>
          <w:sz w:val="18"/>
          <w:szCs w:val="21"/>
          <w:lang w:eastAsia="fr-FR"/>
        </w:rPr>
        <w:t xml:space="preserve">pour la GS Chimie</w:t>
      </w:r>
      <w:r>
        <w:rPr>
          <w:rFonts w:ascii="Arial" w:hAnsi="Arial" w:eastAsia="Times New Roman" w:cs="Arial"/>
          <w:sz w:val="18"/>
          <w:szCs w:val="21"/>
          <w:lang w:eastAsia="fr-FR"/>
        </w:rPr>
        <w:t xml:space="preserve"> ; </w:t>
      </w:r>
      <w:r>
        <w:rPr>
          <w:rFonts w:ascii="Arial" w:hAnsi="Arial" w:eastAsia="Times New Roman" w:cs="Arial"/>
          <w:b/>
          <w:sz w:val="18"/>
          <w:szCs w:val="21"/>
          <w:lang w:eastAsia="fr-FR"/>
        </w:rPr>
        <w:t xml:space="preserve">Sophie </w:t>
      </w:r>
      <w:r>
        <w:rPr>
          <w:rFonts w:ascii="Arial" w:hAnsi="Arial" w:eastAsia="Times New Roman" w:cs="Arial"/>
          <w:b/>
          <w:sz w:val="18"/>
          <w:szCs w:val="21"/>
          <w:lang w:eastAsia="fr-FR"/>
        </w:rPr>
        <w:t xml:space="preserve">S</w:t>
      </w:r>
      <w:r>
        <w:rPr>
          <w:rFonts w:ascii="Arial" w:hAnsi="Arial" w:eastAsia="Times New Roman" w:cs="Arial"/>
          <w:b/>
          <w:sz w:val="18"/>
          <w:szCs w:val="21"/>
          <w:lang w:eastAsia="fr-FR"/>
        </w:rPr>
        <w:t xml:space="preserve">CHBATH</w:t>
      </w:r>
      <w:r>
        <w:rPr>
          <w:rFonts w:ascii="Arial" w:hAnsi="Arial" w:eastAsia="Times New Roman" w:cs="Arial"/>
          <w:sz w:val="18"/>
          <w:szCs w:val="21"/>
          <w:lang w:eastAsia="fr-FR"/>
        </w:rPr>
        <w:t xml:space="preserve">,</w:t>
      </w:r>
      <w:r>
        <w:rPr>
          <w:rFonts w:ascii="Arial" w:hAnsi="Arial" w:eastAsia="Times New Roman" w:cs="Arial"/>
          <w:sz w:val="18"/>
          <w:szCs w:val="21"/>
          <w:lang w:eastAsia="fr-FR"/>
        </w:rPr>
        <w:t xml:space="preserve"> relai DD pour l’unité </w:t>
      </w:r>
      <w:r>
        <w:rPr>
          <w:rFonts w:ascii="Arial" w:hAnsi="Arial" w:eastAsia="Times New Roman" w:cs="Arial"/>
          <w:sz w:val="18"/>
          <w:szCs w:val="21"/>
          <w:lang w:eastAsia="fr-FR"/>
        </w:rPr>
        <w:t xml:space="preserve">MaIAGE</w:t>
      </w:r>
      <w:r>
        <w:rPr>
          <w:rFonts w:ascii="Arial" w:hAnsi="Arial" w:eastAsia="Times New Roman" w:cs="Arial"/>
          <w:sz w:val="18"/>
          <w:szCs w:val="21"/>
          <w:lang w:eastAsia="fr-FR"/>
        </w:rPr>
        <w:t xml:space="preserve"> d’INRAE (Jouy-en-Josas)</w:t>
      </w:r>
      <w:r/>
    </w:p>
    <w:p>
      <w:pPr>
        <w:spacing w:after="0" w:line="240" w:lineRule="auto"/>
        <w:rPr>
          <w:rFonts w:ascii="Arial" w:hAnsi="Arial" w:eastAsia="Times New Roman" w:cs="Arial"/>
          <w:sz w:val="18"/>
          <w:szCs w:val="21"/>
          <w:lang w:eastAsia="fr-FR"/>
        </w:rPr>
      </w:pPr>
      <w:r>
        <w:rPr>
          <w:rFonts w:ascii="Arial" w:hAnsi="Arial" w:eastAsia="Times New Roman" w:cs="Arial"/>
          <w:sz w:val="18"/>
          <w:szCs w:val="21"/>
          <w:lang w:eastAsia="fr-FR"/>
        </w:rPr>
      </w:r>
      <w:r/>
    </w:p>
    <w:p>
      <w:pPr>
        <w:spacing w:after="0" w:line="240" w:lineRule="auto"/>
        <w:rPr>
          <w:rFonts w:ascii="Arial" w:hAnsi="Arial" w:eastAsia="Times New Roman" w:cs="Arial"/>
          <w:b/>
          <w:sz w:val="24"/>
          <w:szCs w:val="21"/>
          <w:u w:val="single"/>
          <w:lang w:eastAsia="fr-FR"/>
        </w:rPr>
      </w:pPr>
      <w:r>
        <w:rPr>
          <w:rFonts w:ascii="Arial" w:hAnsi="Arial" w:eastAsia="Times New Roman" w:cs="Arial"/>
          <w:b/>
          <w:sz w:val="24"/>
          <w:szCs w:val="21"/>
          <w:u w:val="single"/>
          <w:lang w:eastAsia="fr-FR"/>
        </w:rPr>
      </w:r>
      <w:r/>
    </w:p>
    <w:p>
      <w:pPr>
        <w:spacing w:after="0" w:line="240" w:lineRule="auto"/>
        <w:rPr>
          <w:rFonts w:ascii="Arial" w:hAnsi="Arial" w:eastAsia="Times New Roman" w:cs="Arial"/>
          <w:b/>
          <w:szCs w:val="24"/>
          <w:u w:val="single"/>
          <w:lang w:eastAsia="fr-FR"/>
        </w:rPr>
      </w:pPr>
      <w:r>
        <w:rPr>
          <w:rFonts w:ascii="Arial" w:hAnsi="Arial" w:eastAsia="Times New Roman" w:cs="Arial"/>
          <w:b/>
          <w:szCs w:val="24"/>
          <w:u w:val="single"/>
          <w:lang w:eastAsia="fr-FR"/>
        </w:rPr>
        <w:t xml:space="preserve">Niveau de vie et sobriété</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b/>
          <w:sz w:val="18"/>
          <w:szCs w:val="20"/>
          <w:lang w:eastAsia="fr-FR"/>
        </w:rPr>
      </w:pPr>
      <w:r>
        <w:rPr>
          <w:rFonts w:ascii="Arial" w:hAnsi="Arial" w:eastAsia="Times New Roman" w:cs="Arial"/>
          <w:sz w:val="18"/>
          <w:szCs w:val="20"/>
          <w:lang w:eastAsia="fr-FR"/>
        </w:rPr>
        <w:t xml:space="preserve">[10:23] </w:t>
      </w:r>
      <w:r>
        <w:rPr>
          <w:rFonts w:ascii="Arial" w:hAnsi="Arial" w:eastAsia="Times New Roman" w:cs="Arial"/>
          <w:b/>
          <w:sz w:val="18"/>
          <w:szCs w:val="20"/>
          <w:lang w:eastAsia="fr-FR"/>
        </w:rPr>
        <w:t xml:space="preserve">Mondher</w:t>
      </w:r>
      <w:r>
        <w:rPr>
          <w:rFonts w:ascii="Arial" w:hAnsi="Arial" w:eastAsia="Times New Roman" w:cs="Arial"/>
          <w:b/>
          <w:sz w:val="18"/>
          <w:szCs w:val="20"/>
          <w:lang w:eastAsia="fr-FR"/>
        </w:rPr>
        <w:t xml:space="preserve"> </w:t>
      </w:r>
      <w:r/>
    </w:p>
    <w:p>
      <w:pPr>
        <w:spacing w:after="0" w:line="240" w:lineRule="auto"/>
        <w:rPr>
          <w:rFonts w:ascii="Arial" w:hAnsi="Arial" w:eastAsia="Times New Roman" w:cs="Arial"/>
          <w:b/>
          <w:color w:val="4472c4" w:themeColor="accent5"/>
          <w:sz w:val="18"/>
          <w:szCs w:val="20"/>
          <w:lang w:eastAsia="fr-FR"/>
        </w:rPr>
      </w:pPr>
      <w:r>
        <w:rPr>
          <w:rFonts w:ascii="Arial" w:hAnsi="Arial" w:eastAsia="Times New Roman" w:cs="Arial"/>
          <w:sz w:val="18"/>
          <w:szCs w:val="20"/>
          <w:lang w:eastAsia="fr-FR"/>
        </w:rPr>
        <w:t xml:space="preserve">Une</w:t>
      </w:r>
      <w:r>
        <w:rPr>
          <w:rFonts w:ascii="Arial" w:hAnsi="Arial" w:eastAsia="Times New Roman" w:cs="Arial"/>
          <w:sz w:val="18"/>
          <w:szCs w:val="20"/>
          <w:lang w:eastAsia="fr-FR"/>
        </w:rPr>
        <w:t xml:space="preserve"> vie sobre sans baisser le niveau de vie ! comment </w:t>
      </w:r>
      <w:r>
        <w:rPr>
          <w:rFonts w:ascii="Arial" w:hAnsi="Arial" w:eastAsia="Times New Roman" w:cs="Arial"/>
          <w:sz w:val="18"/>
          <w:szCs w:val="20"/>
          <w:lang w:eastAsia="fr-FR"/>
        </w:rPr>
        <w:t xml:space="preserve">peut-on</w:t>
      </w:r>
      <w:r>
        <w:rPr>
          <w:rFonts w:ascii="Arial" w:hAnsi="Arial" w:eastAsia="Times New Roman" w:cs="Arial"/>
          <w:sz w:val="18"/>
          <w:szCs w:val="20"/>
          <w:lang w:eastAsia="fr-FR"/>
        </w:rPr>
        <w:t xml:space="preserve"> démontrer cette affirmation ? comment définir dans ce cas l'indice de développement </w:t>
      </w:r>
      <w:r>
        <w:rPr>
          <w:rFonts w:ascii="Arial" w:hAnsi="Arial" w:eastAsia="Times New Roman" w:cs="Arial"/>
          <w:sz w:val="18"/>
          <w:szCs w:val="20"/>
          <w:lang w:eastAsia="fr-FR"/>
        </w:rPr>
        <w:t xml:space="preserve">humain</w:t>
      </w:r>
      <w:r>
        <w:rPr>
          <w:rFonts w:ascii="Arial" w:hAnsi="Arial" w:eastAsia="Times New Roman" w:cs="Arial"/>
          <w:b/>
          <w:sz w:val="18"/>
          <w:szCs w:val="20"/>
          <w:lang w:eastAsia="fr-FR"/>
        </w:rPr>
        <w:t xml:space="preserve"> </w:t>
      </w:r>
      <w:r>
        <w:rPr>
          <w:rFonts w:ascii="Arial" w:hAnsi="Arial" w:eastAsia="Times New Roman" w:cs="Arial"/>
          <w:b/>
          <w:color w:val="4472c4" w:themeColor="accent5"/>
          <w:sz w:val="18"/>
          <w:szCs w:val="20"/>
          <w:lang w:eastAsia="fr-FR"/>
        </w:rPr>
        <w:t xml:space="preserve">?</w:t>
      </w:r>
      <w:r>
        <w:rPr>
          <w:rFonts w:ascii="Arial" w:hAnsi="Arial" w:eastAsia="Times New Roman" w:cs="Arial"/>
          <w:b/>
          <w:color w:val="4472c4" w:themeColor="accent5"/>
          <w:sz w:val="18"/>
          <w:szCs w:val="20"/>
          <w:lang w:eastAsia="fr-FR"/>
        </w:rPr>
        <w:t xml:space="preserve"> </w:t>
      </w:r>
      <w:r/>
    </w:p>
    <w:p>
      <w:pPr>
        <w:ind w:left="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ind w:left="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[10:34] </w:t>
      </w:r>
      <w:r>
        <w:rPr>
          <w:rFonts w:ascii="Arial" w:hAnsi="Arial" w:eastAsia="Times New Roman" w:cs="Arial"/>
          <w:b/>
          <w:sz w:val="18"/>
          <w:szCs w:val="20"/>
          <w:lang w:eastAsia="fr-FR"/>
        </w:rPr>
        <w:t xml:space="preserve">Cedric</w:t>
      </w:r>
      <w:r>
        <w:rPr>
          <w:rFonts w:ascii="Arial" w:hAnsi="Arial" w:eastAsia="Times New Roman" w:cs="Arial"/>
          <w:b/>
          <w:sz w:val="18"/>
          <w:szCs w:val="20"/>
          <w:lang w:eastAsia="fr-FR"/>
        </w:rPr>
        <w:t xml:space="preserve"> GOSSART</w:t>
      </w:r>
      <w:r>
        <w:rPr>
          <w:rFonts w:ascii="Arial" w:hAnsi="Arial" w:eastAsia="Times New Roman" w:cs="Arial"/>
          <w:sz w:val="18"/>
          <w:szCs w:val="20"/>
          <w:lang w:eastAsia="fr-FR"/>
        </w:rPr>
        <w:t xml:space="preserve"> à </w:t>
      </w:r>
      <w:r>
        <w:rPr>
          <w:rFonts w:ascii="Arial" w:hAnsi="Arial" w:eastAsia="Times New Roman" w:cs="Arial"/>
          <w:b/>
          <w:bCs/>
          <w:sz w:val="18"/>
          <w:szCs w:val="20"/>
          <w:lang w:eastAsia="fr-FR"/>
        </w:rPr>
        <w:t xml:space="preserve">Mondher</w:t>
      </w:r>
      <w:r>
        <w:rPr>
          <w:rFonts w:ascii="Arial" w:hAnsi="Arial" w:eastAsia="Times New Roman" w:cs="Arial"/>
          <w:b/>
          <w:bCs/>
          <w:sz w:val="18"/>
          <w:szCs w:val="20"/>
          <w:lang w:eastAsia="fr-FR"/>
        </w:rPr>
        <w:t xml:space="preserve"> </w:t>
      </w:r>
      <w:r/>
    </w:p>
    <w:p>
      <w:pPr>
        <w:ind w:left="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Des travaux ont proposé de repenser les indicateurs de richesse (</w:t>
      </w:r>
      <w:hyperlink r:id="rId9" w:tooltip="https://www.strategie.gouv.fr/publications/indicateurs-de-richesse-rapport-gouvernement" w:history="1">
        <w:r>
          <w:rPr>
            <w:rFonts w:ascii="Arial" w:hAnsi="Arial" w:eastAsia="Times New Roman" w:cs="Arial"/>
            <w:color w:val="0000ff"/>
            <w:sz w:val="18"/>
            <w:szCs w:val="20"/>
            <w:u w:val="single"/>
            <w:lang w:eastAsia="fr-FR"/>
          </w:rPr>
          <w:t xml:space="preserve">https://www.strategie.gouv.fr/publications/indicateurs-de-richesse-rapport-gouvernement</w:t>
        </w:r>
      </w:hyperlink>
      <w:r>
        <w:rPr>
          <w:rFonts w:ascii="Arial" w:hAnsi="Arial" w:eastAsia="Times New Roman" w:cs="Arial"/>
          <w:sz w:val="18"/>
          <w:szCs w:val="20"/>
          <w:lang w:eastAsia="fr-FR"/>
        </w:rPr>
        <w:t xml:space="preserve">) ou la prospérité (</w:t>
      </w:r>
      <w:hyperlink r:id="rId10" w:tooltip="https://fr.wikipedia.org/wiki/prosp%c3%a9rit%c3%a9_sans_croissance" w:history="1">
        <w:r>
          <w:rPr>
            <w:rFonts w:ascii="Arial" w:hAnsi="Arial" w:eastAsia="Times New Roman" w:cs="Arial"/>
            <w:color w:val="0000ff"/>
            <w:sz w:val="18"/>
            <w:szCs w:val="20"/>
            <w:u w:val="single"/>
            <w:lang w:eastAsia="fr-FR"/>
          </w:rPr>
          <w:t xml:space="preserve">https://fr.wikipedia.org/wiki/Prosp%C3%A9rit%C3%A9_sans_croissance</w:t>
        </w:r>
      </w:hyperlink>
      <w:r>
        <w:rPr>
          <w:rFonts w:ascii="Arial" w:hAnsi="Arial" w:eastAsia="Times New Roman" w:cs="Arial"/>
          <w:sz w:val="18"/>
          <w:szCs w:val="20"/>
          <w:lang w:eastAsia="fr-FR"/>
        </w:rPr>
        <w:t xml:space="preserve">)</w:t>
      </w:r>
      <w:r/>
    </w:p>
    <w:p>
      <w:pPr>
        <w:ind w:left="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Les nouveaux indicateurs de richesse (rapport du Gouvernement)</w:t>
      </w:r>
      <w:r/>
    </w:p>
    <w:p>
      <w:pPr>
        <w:ind w:left="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France Stratégie, le Commissariat général à la stratégie et à la prospective, est un organisme de réflexion, d’expertise et de concertation placé auprès du Premier ministre. 4 missions orchestrent </w:t>
      </w:r>
      <w:r/>
    </w:p>
    <w:p>
      <w:pPr>
        <w:ind w:left="1416"/>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 </w:t>
      </w:r>
      <w:r/>
    </w:p>
    <w:p>
      <w:pPr>
        <w:ind w:firstLine="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[10:38]</w:t>
      </w:r>
      <w:r>
        <w:rPr>
          <w:rFonts w:ascii="Arial" w:hAnsi="Arial" w:eastAsia="Times New Roman" w:cs="Arial"/>
          <w:sz w:val="18"/>
          <w:szCs w:val="20"/>
          <w:lang w:eastAsia="fr-FR"/>
        </w:rPr>
        <w:t xml:space="preserve"> </w:t>
      </w:r>
      <w:r>
        <w:rPr>
          <w:rFonts w:ascii="Arial" w:hAnsi="Arial" w:eastAsia="Times New Roman" w:cs="Arial"/>
          <w:b/>
          <w:sz w:val="18"/>
          <w:szCs w:val="20"/>
          <w:lang w:eastAsia="fr-FR"/>
        </w:rPr>
        <w:t xml:space="preserve">Pascal Da Costa</w:t>
      </w:r>
      <w:r/>
    </w:p>
    <w:p>
      <w:pPr>
        <w:ind w:firstLine="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La question des indicateurs sont largement abordés dans ALLCAN</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b/>
          <w:szCs w:val="24"/>
          <w:u w:val="single"/>
          <w:lang w:eastAsia="fr-FR"/>
        </w:rPr>
      </w:pPr>
      <w:r>
        <w:rPr>
          <w:rFonts w:ascii="Arial" w:hAnsi="Arial" w:eastAsia="Times New Roman" w:cs="Arial"/>
          <w:b/>
          <w:szCs w:val="24"/>
          <w:u w:val="single"/>
          <w:lang w:eastAsia="fr-FR"/>
        </w:rPr>
        <w:t xml:space="preserve">Rôle </w:t>
      </w:r>
      <w:r>
        <w:rPr>
          <w:rFonts w:ascii="Arial" w:hAnsi="Arial" w:eastAsia="Times New Roman" w:cs="Arial"/>
          <w:b/>
          <w:szCs w:val="24"/>
          <w:u w:val="single"/>
          <w:lang w:eastAsia="fr-FR"/>
        </w:rPr>
        <w:t xml:space="preserve">des référent.es DS étudiant des Ecoles</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w:t>
      </w:r>
      <w:r>
        <w:rPr>
          <w:rFonts w:ascii="Arial" w:hAnsi="Arial" w:eastAsia="Times New Roman" w:cs="Arial"/>
          <w:sz w:val="18"/>
          <w:szCs w:val="20"/>
          <w:lang w:eastAsia="fr-FR"/>
        </w:rPr>
        <w:t xml:space="preserve">10</w:t>
      </w:r>
      <w:r>
        <w:rPr>
          <w:rFonts w:ascii="Arial" w:hAnsi="Arial" w:eastAsia="Times New Roman" w:cs="Arial"/>
          <w:sz w:val="18"/>
          <w:szCs w:val="20"/>
          <w:lang w:eastAsia="fr-FR"/>
        </w:rPr>
        <w:t xml:space="preserve">:</w:t>
      </w:r>
      <w:r>
        <w:rPr>
          <w:rFonts w:ascii="Arial" w:hAnsi="Arial" w:eastAsia="Times New Roman" w:cs="Arial"/>
          <w:sz w:val="18"/>
          <w:szCs w:val="20"/>
          <w:lang w:eastAsia="fr-FR"/>
        </w:rPr>
        <w:t xml:space="preserve">41] </w:t>
      </w:r>
      <w:r>
        <w:rPr>
          <w:rFonts w:ascii="Arial" w:hAnsi="Arial" w:eastAsia="Times New Roman" w:cs="Arial"/>
          <w:b/>
          <w:sz w:val="18"/>
          <w:szCs w:val="20"/>
          <w:lang w:eastAsia="fr-FR"/>
        </w:rPr>
        <w:t xml:space="preserve">Matiss</w:t>
      </w:r>
      <w:r>
        <w:rPr>
          <w:rFonts w:ascii="Arial" w:hAnsi="Arial" w:eastAsia="Times New Roman" w:cs="Arial"/>
          <w:b/>
          <w:sz w:val="18"/>
          <w:szCs w:val="20"/>
          <w:lang w:eastAsia="fr-FR"/>
        </w:rPr>
        <w:t xml:space="preserve"> </w:t>
      </w:r>
      <w:r>
        <w:rPr>
          <w:rFonts w:ascii="Arial" w:hAnsi="Arial" w:eastAsia="Times New Roman" w:cs="Arial"/>
          <w:sz w:val="18"/>
          <w:szCs w:val="20"/>
          <w:lang w:eastAsia="fr-FR"/>
        </w:rPr>
        <w:t xml:space="preserve">- </w:t>
      </w:r>
      <w:r>
        <w:rPr>
          <w:rFonts w:ascii="Arial" w:hAnsi="Arial" w:eastAsia="Times New Roman" w:cs="Arial"/>
          <w:sz w:val="18"/>
          <w:szCs w:val="20"/>
          <w:lang w:eastAsia="fr-FR"/>
        </w:rPr>
        <w:t xml:space="preserve">CentraleSupélec</w:t>
      </w:r>
      <w:r/>
    </w:p>
    <w:p>
      <w:pPr>
        <w:rPr>
          <w:rFonts w:ascii="Arial" w:hAnsi="Arial" w:eastAsia="Times New Roman" w:cs="Arial"/>
          <w:sz w:val="18"/>
          <w:szCs w:val="20"/>
          <w:lang w:eastAsia="fr-FR"/>
        </w:rPr>
      </w:pPr>
      <w:r>
        <w:rPr>
          <w:rFonts w:ascii="Arial" w:hAnsi="Arial" w:eastAsia="Times New Roman" w:cs="Arial"/>
          <w:sz w:val="18"/>
          <w:szCs w:val="20"/>
          <w:lang w:eastAsia="fr-FR"/>
        </w:rPr>
        <w:t xml:space="preserve">Au-delà</w:t>
      </w:r>
      <w:r>
        <w:rPr>
          <w:rFonts w:ascii="Arial" w:hAnsi="Arial" w:eastAsia="Times New Roman" w:cs="Arial"/>
          <w:sz w:val="18"/>
          <w:szCs w:val="20"/>
          <w:lang w:eastAsia="fr-FR"/>
        </w:rPr>
        <w:t xml:space="preserve"> des licences, quel est votre rôle dans les écoles de l'université pour assurer une formation complète sur ces enjeux ? Quel est votre poids dans les discussions internes au sein des écoles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w:t>
      </w:r>
      <w:r>
        <w:rPr>
          <w:rFonts w:ascii="Arial" w:hAnsi="Arial" w:eastAsia="Times New Roman" w:cs="Arial"/>
          <w:sz w:val="18"/>
          <w:szCs w:val="20"/>
          <w:lang w:eastAsia="fr-FR"/>
        </w:rPr>
        <w:t xml:space="preserve">10</w:t>
      </w:r>
      <w:r>
        <w:rPr>
          <w:rFonts w:ascii="Arial" w:hAnsi="Arial" w:eastAsia="Times New Roman" w:cs="Arial"/>
          <w:sz w:val="18"/>
          <w:szCs w:val="20"/>
          <w:lang w:eastAsia="fr-FR"/>
        </w:rPr>
        <w:t xml:space="preserve">:</w:t>
      </w:r>
      <w:r>
        <w:rPr>
          <w:rFonts w:ascii="Arial" w:hAnsi="Arial" w:eastAsia="Times New Roman" w:cs="Arial"/>
          <w:sz w:val="18"/>
          <w:szCs w:val="20"/>
          <w:lang w:eastAsia="fr-FR"/>
        </w:rPr>
        <w:t xml:space="preserve">49] </w:t>
      </w:r>
      <w:r>
        <w:rPr>
          <w:rFonts w:ascii="Arial" w:hAnsi="Arial" w:eastAsia="Times New Roman" w:cs="Arial"/>
          <w:b/>
          <w:sz w:val="18"/>
          <w:szCs w:val="20"/>
          <w:lang w:eastAsia="fr-FR"/>
        </w:rPr>
        <w:t xml:space="preserve">Matiss</w:t>
      </w:r>
      <w:r>
        <w:rPr>
          <w:rFonts w:ascii="Arial" w:hAnsi="Arial" w:eastAsia="Times New Roman" w:cs="Arial"/>
          <w:sz w:val="18"/>
          <w:szCs w:val="20"/>
          <w:lang w:eastAsia="fr-FR"/>
        </w:rPr>
        <w:t xml:space="preserve"> - </w:t>
      </w:r>
      <w:r>
        <w:rPr>
          <w:rFonts w:ascii="Arial" w:hAnsi="Arial" w:eastAsia="Times New Roman" w:cs="Arial"/>
          <w:sz w:val="18"/>
          <w:szCs w:val="20"/>
          <w:lang w:eastAsia="fr-FR"/>
        </w:rPr>
        <w:t xml:space="preserve">CentraleSupélec</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Ce n'était pas une remarque propre à CentraleSupélec, mais c'était plutôt destiné à connaître les liens entre écoles/composantes avec le pôle DS de l'UPS. Savoir le poids que peut avoir ce pôle dans les discussions au sein des écoles.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b/>
          <w:szCs w:val="24"/>
          <w:u w:val="single"/>
          <w:lang w:eastAsia="fr-FR"/>
        </w:rPr>
      </w:pPr>
      <w:r>
        <w:rPr>
          <w:rFonts w:ascii="Arial" w:hAnsi="Arial" w:eastAsia="Times New Roman" w:cs="Arial"/>
          <w:b/>
          <w:szCs w:val="24"/>
          <w:u w:val="single"/>
          <w:lang w:eastAsia="fr-FR"/>
        </w:rPr>
        <w:t xml:space="preserve">Mobilités </w:t>
      </w:r>
      <w:r/>
    </w:p>
    <w:p>
      <w:pPr>
        <w:spacing w:after="0" w:line="240" w:lineRule="auto"/>
        <w:rPr>
          <w:rFonts w:ascii="Arial" w:hAnsi="Arial" w:eastAsia="Times New Roman" w:cs="Arial"/>
          <w:b/>
          <w:sz w:val="18"/>
          <w:szCs w:val="24"/>
          <w:u w:val="single"/>
          <w:lang w:eastAsia="fr-FR"/>
        </w:rPr>
      </w:pPr>
      <w:r>
        <w:rPr>
          <w:rFonts w:ascii="Arial" w:hAnsi="Arial" w:eastAsia="Times New Roman" w:cs="Arial"/>
          <w:b/>
          <w:sz w:val="18"/>
          <w:szCs w:val="24"/>
          <w:u w:val="single"/>
          <w:lang w:eastAsia="fr-FR"/>
        </w:rPr>
        <w:t xml:space="preserve">*</w:t>
      </w:r>
      <w:r>
        <w:rPr>
          <w:rFonts w:ascii="Arial" w:hAnsi="Arial" w:eastAsia="Times New Roman" w:cs="Arial"/>
          <w:b/>
          <w:sz w:val="18"/>
          <w:szCs w:val="24"/>
          <w:u w:val="single"/>
          <w:lang w:eastAsia="fr-FR"/>
        </w:rPr>
        <w:t xml:space="preserve">Parkings</w:t>
      </w:r>
      <w:r>
        <w:rPr>
          <w:rFonts w:ascii="Arial" w:hAnsi="Arial" w:eastAsia="Times New Roman" w:cs="Arial"/>
          <w:b/>
          <w:sz w:val="18"/>
          <w:szCs w:val="24"/>
          <w:u w:val="single"/>
          <w:lang w:eastAsia="fr-FR"/>
        </w:rPr>
        <w:t xml:space="preserve"> à Vélo</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w:t>
      </w:r>
      <w:r>
        <w:rPr>
          <w:rFonts w:ascii="Arial" w:hAnsi="Arial" w:eastAsia="Times New Roman" w:cs="Arial"/>
          <w:sz w:val="18"/>
          <w:szCs w:val="20"/>
          <w:lang w:eastAsia="fr-FR"/>
        </w:rPr>
        <w:t xml:space="preserve">:</w:t>
      </w:r>
      <w:r>
        <w:rPr>
          <w:rFonts w:ascii="Arial" w:hAnsi="Arial" w:eastAsia="Times New Roman" w:cs="Arial"/>
          <w:sz w:val="18"/>
          <w:szCs w:val="20"/>
          <w:lang w:eastAsia="fr-FR"/>
        </w:rPr>
        <w:t xml:space="preserve">00] </w:t>
      </w:r>
      <w:r>
        <w:rPr>
          <w:rFonts w:ascii="Arial" w:hAnsi="Arial" w:eastAsia="Times New Roman" w:cs="Arial"/>
          <w:b/>
          <w:sz w:val="18"/>
          <w:szCs w:val="20"/>
          <w:lang w:eastAsia="fr-FR"/>
        </w:rPr>
        <w:t xml:space="preserve">D</w:t>
      </w:r>
      <w:r>
        <w:rPr>
          <w:rFonts w:ascii="Arial" w:hAnsi="Arial" w:eastAsia="Times New Roman" w:cs="Arial"/>
          <w:b/>
          <w:sz w:val="18"/>
          <w:szCs w:val="20"/>
          <w:lang w:eastAsia="fr-FR"/>
        </w:rPr>
        <w:t xml:space="preserve">upeyrat</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Avez-vous</w:t>
      </w:r>
      <w:r>
        <w:rPr>
          <w:rFonts w:ascii="Arial" w:hAnsi="Arial" w:eastAsia="Times New Roman" w:cs="Arial"/>
          <w:sz w:val="18"/>
          <w:szCs w:val="20"/>
          <w:lang w:eastAsia="fr-FR"/>
        </w:rPr>
        <w:t xml:space="preserve"> la main sur les parcs à vélo près des </w:t>
      </w:r>
      <w:r>
        <w:rPr>
          <w:rFonts w:ascii="Arial" w:hAnsi="Arial" w:eastAsia="Times New Roman" w:cs="Arial"/>
          <w:sz w:val="18"/>
          <w:szCs w:val="20"/>
          <w:lang w:eastAsia="fr-FR"/>
        </w:rPr>
        <w:t xml:space="preserve">bâtiments</w:t>
      </w:r>
      <w:r>
        <w:rPr>
          <w:rFonts w:ascii="Arial" w:hAnsi="Arial" w:eastAsia="Times New Roman" w:cs="Arial"/>
          <w:sz w:val="18"/>
          <w:szCs w:val="20"/>
          <w:lang w:eastAsia="fr-FR"/>
        </w:rPr>
        <w:t xml:space="preserve"> </w:t>
      </w:r>
      <w:r>
        <w:rPr>
          <w:rFonts w:ascii="Arial" w:hAnsi="Arial" w:eastAsia="Times New Roman" w:cs="Arial"/>
          <w:sz w:val="18"/>
          <w:szCs w:val="20"/>
          <w:lang w:eastAsia="fr-FR"/>
        </w:rPr>
        <w:t xml:space="preserve">d’enseignement ?</w:t>
      </w:r>
      <w:r>
        <w:rPr>
          <w:rFonts w:ascii="Arial" w:hAnsi="Arial" w:eastAsia="Times New Roman" w:cs="Arial"/>
          <w:sz w:val="18"/>
          <w:szCs w:val="20"/>
          <w:lang w:eastAsia="fr-FR"/>
        </w:rPr>
        <w:t xml:space="preserve"> il n'y a pas assez de place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[11:01] </w:t>
      </w:r>
      <w:r>
        <w:rPr>
          <w:rFonts w:ascii="Arial" w:hAnsi="Arial" w:eastAsia="Times New Roman" w:cs="Arial"/>
          <w:b/>
          <w:sz w:val="18"/>
          <w:szCs w:val="20"/>
          <w:lang w:eastAsia="fr-FR"/>
        </w:rPr>
        <w:t xml:space="preserve">Jean-Christophe Le </w:t>
      </w:r>
      <w:r>
        <w:rPr>
          <w:rFonts w:ascii="Arial" w:hAnsi="Arial" w:eastAsia="Times New Roman" w:cs="Arial"/>
          <w:b/>
          <w:sz w:val="18"/>
          <w:szCs w:val="20"/>
          <w:lang w:eastAsia="fr-FR"/>
        </w:rPr>
        <w:t xml:space="preserve">Clec'h</w:t>
      </w:r>
      <w:r>
        <w:rPr>
          <w:rFonts w:ascii="Arial" w:hAnsi="Arial" w:eastAsia="Times New Roman" w:cs="Arial"/>
          <w:b/>
          <w:sz w:val="18"/>
          <w:szCs w:val="20"/>
          <w:lang w:eastAsia="fr-FR"/>
        </w:rPr>
        <w:t xml:space="preserve"> - IAS</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Bonne</w:t>
      </w:r>
      <w:r>
        <w:rPr>
          <w:rFonts w:ascii="Arial" w:hAnsi="Arial" w:eastAsia="Times New Roman" w:cs="Arial"/>
          <w:sz w:val="18"/>
          <w:szCs w:val="20"/>
          <w:lang w:eastAsia="fr-FR"/>
        </w:rPr>
        <w:t xml:space="preserve"> </w:t>
      </w:r>
      <w:r>
        <w:rPr>
          <w:rFonts w:ascii="Arial" w:hAnsi="Arial" w:eastAsia="Times New Roman" w:cs="Arial"/>
          <w:sz w:val="18"/>
          <w:szCs w:val="20"/>
          <w:lang w:eastAsia="fr-FR"/>
        </w:rPr>
        <w:t xml:space="preserve">question !</w:t>
      </w:r>
      <w:r>
        <w:rPr>
          <w:rFonts w:ascii="Arial" w:hAnsi="Arial" w:eastAsia="Times New Roman" w:cs="Arial"/>
          <w:sz w:val="18"/>
          <w:szCs w:val="20"/>
          <w:lang w:eastAsia="fr-FR"/>
        </w:rPr>
        <w:t xml:space="preserve"> nous déplorons des vols réguliers de vélos (électriques ou non), le besoin d'abris sécurisés est important</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[11:27] </w:t>
      </w:r>
      <w:r>
        <w:rPr>
          <w:rFonts w:ascii="Arial" w:hAnsi="Arial" w:eastAsia="Times New Roman" w:cs="Arial"/>
          <w:b/>
          <w:sz w:val="18"/>
          <w:szCs w:val="20"/>
          <w:lang w:eastAsia="fr-FR"/>
        </w:rPr>
        <w:t xml:space="preserve">dupeyrat</w:t>
      </w:r>
      <w:r>
        <w:rPr>
          <w:rFonts w:ascii="Arial" w:hAnsi="Arial" w:eastAsia="Times New Roman" w:cs="Arial"/>
          <w:b/>
          <w:sz w:val="18"/>
          <w:szCs w:val="20"/>
          <w:lang w:eastAsia="fr-FR"/>
        </w:rPr>
        <w:t xml:space="preserve">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L</w:t>
      </w:r>
      <w:bookmarkStart w:id="0" w:name="_GoBack"/>
      <w:r/>
      <w:bookmarkEnd w:id="0"/>
      <w:r>
        <w:rPr>
          <w:rFonts w:ascii="Arial" w:hAnsi="Arial" w:eastAsia="Times New Roman" w:cs="Arial"/>
          <w:sz w:val="18"/>
          <w:szCs w:val="20"/>
          <w:lang w:eastAsia="fr-FR"/>
        </w:rPr>
        <w:t xml:space="preserve">e problème est surtout au niveau des bâtiments d'enseignement (bat 336 ). Au niveau de nos bâtiments de recherche, on se 'débrouille'. Par exemple on rentre nos vélos dans les bâtiments. </w:t>
      </w:r>
      <w:r/>
    </w:p>
    <w:p>
      <w:pPr>
        <w:spacing w:after="0" w:line="240" w:lineRule="auto"/>
        <w:rPr>
          <w:rFonts w:ascii="Arial" w:hAnsi="Arial" w:eastAsia="Times New Roman" w:cs="Arial"/>
          <w:b/>
          <w:sz w:val="18"/>
          <w:szCs w:val="20"/>
          <w:lang w:eastAsia="fr-FR"/>
        </w:rPr>
      </w:pPr>
      <w:r>
        <w:rPr>
          <w:rFonts w:ascii="Arial" w:hAnsi="Arial" w:eastAsia="Times New Roman" w:cs="Arial"/>
          <w:b/>
          <w:sz w:val="18"/>
          <w:szCs w:val="20"/>
          <w:lang w:eastAsia="fr-FR"/>
        </w:rPr>
      </w:r>
      <w:r/>
    </w:p>
    <w:p>
      <w:pPr>
        <w:ind w:firstLine="708"/>
        <w:spacing w:after="0" w:line="240" w:lineRule="auto"/>
        <w:rPr>
          <w:rFonts w:ascii="Arial" w:hAnsi="Arial" w:eastAsia="Times New Roman" w:cs="Arial"/>
          <w:sz w:val="18"/>
          <w:szCs w:val="20"/>
          <w:u w:val="single"/>
          <w:lang w:eastAsia="fr-FR"/>
        </w:rPr>
      </w:pPr>
      <w:r>
        <w:rPr>
          <w:rFonts w:ascii="Arial" w:hAnsi="Arial" w:eastAsia="Times New Roman" w:cs="Arial"/>
          <w:sz w:val="18"/>
          <w:szCs w:val="20"/>
          <w:u w:val="single"/>
          <w:lang w:eastAsia="fr-FR"/>
        </w:rPr>
        <w:t xml:space="preserve">Echanges sur le doc partagé</w:t>
      </w:r>
      <w:r/>
    </w:p>
    <w:p>
      <w:pPr>
        <w:spacing w:after="0" w:line="240" w:lineRule="auto"/>
        <w:rPr>
          <w:rFonts w:ascii="Arial" w:hAnsi="Arial" w:eastAsia="Times New Roman" w:cs="Arial"/>
          <w:sz w:val="18"/>
          <w:szCs w:val="20"/>
          <w:lang w:eastAsia="fr-FR"/>
        </w:rPr>
      </w:pPr>
      <w:r>
        <w:rPr>
          <w:rFonts w:ascii="Arial" w:hAnsi="Arial" w:eastAsia="Times New Roman" w:cs="Arial"/>
          <w:b/>
          <w:sz w:val="18"/>
          <w:szCs w:val="20"/>
          <w:lang w:eastAsia="fr-FR"/>
        </w:rPr>
        <w:t xml:space="preserve">Yoann Guilhem</w:t>
      </w:r>
      <w:r>
        <w:rPr>
          <w:rFonts w:ascii="Arial" w:hAnsi="Arial" w:eastAsia="Times New Roman" w:cs="Arial"/>
          <w:sz w:val="18"/>
          <w:szCs w:val="20"/>
          <w:lang w:eastAsia="fr-FR"/>
        </w:rPr>
        <w:t xml:space="preserve"> : Suite à la réf</w:t>
      </w:r>
      <w:r>
        <w:rPr>
          <w:rFonts w:ascii="Arial" w:hAnsi="Arial" w:eastAsia="Times New Roman" w:cs="Arial"/>
          <w:sz w:val="18"/>
          <w:szCs w:val="20"/>
          <w:lang w:eastAsia="fr-FR"/>
        </w:rPr>
        <w:t xml:space="preserve">lexion sur les abris vélos et le report de la responsabilité sur les utilisateurs qui devraient acheter un U de bonne facture. Cela ne me semble pas si simple et encore une fois cela déresponsabilise les entités responsables de l’aménagement du territoire.</w:t>
      </w:r>
      <w:r>
        <w:rPr>
          <w:rFonts w:ascii="Arial" w:hAnsi="Arial" w:eastAsia="Times New Roman" w:cs="Arial"/>
          <w:sz w:val="18"/>
          <w:szCs w:val="20"/>
          <w:lang w:eastAsia="fr-FR"/>
        </w:rPr>
        <w:br/>
        <w:t xml:space="preserve"> Certains vélos "performants" peuvent très fragiles et onéreux. Pour certains cyclistes, il y a de fortes craintes, en plu</w:t>
      </w:r>
      <w:r>
        <w:rPr>
          <w:rFonts w:ascii="Arial" w:hAnsi="Arial" w:eastAsia="Times New Roman" w:cs="Arial"/>
          <w:sz w:val="18"/>
          <w:szCs w:val="20"/>
          <w:lang w:eastAsia="fr-FR"/>
        </w:rPr>
        <w:t xml:space="preserve">s des vols, de détériorations, même accidentelles, en cas de stationnement en dehors des bâtiments. On a des immenses parkings sécurisés pour voitures (rarement pleins), par exemple à l’ENS qui ne dispose à ce jour même pas de racks pour attacher son vélo.</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b/>
          <w:sz w:val="18"/>
          <w:szCs w:val="20"/>
          <w:lang w:eastAsia="fr-FR"/>
        </w:rPr>
        <w:t xml:space="preserve">Laurent </w:t>
      </w:r>
      <w:r>
        <w:rPr>
          <w:rFonts w:ascii="Arial" w:hAnsi="Arial" w:eastAsia="Times New Roman" w:cs="Arial"/>
          <w:b/>
          <w:sz w:val="18"/>
          <w:szCs w:val="20"/>
          <w:lang w:eastAsia="fr-FR"/>
        </w:rPr>
        <w:t xml:space="preserve">Audouin</w:t>
      </w:r>
      <w:r>
        <w:rPr>
          <w:rFonts w:ascii="Arial" w:hAnsi="Arial" w:eastAsia="Times New Roman" w:cs="Arial"/>
          <w:sz w:val="18"/>
          <w:szCs w:val="20"/>
          <w:lang w:eastAsia="fr-FR"/>
        </w:rPr>
        <w:t xml:space="preserve"> : j</w:t>
      </w:r>
      <w:r>
        <w:rPr>
          <w:rFonts w:ascii="Arial" w:hAnsi="Arial" w:eastAsia="Times New Roman" w:cs="Arial"/>
          <w:sz w:val="18"/>
          <w:szCs w:val="20"/>
          <w:lang w:eastAsia="fr-FR"/>
        </w:rPr>
        <w:t xml:space="preserve">e suis cycliste moi-même, j’oserais dire militant, donc mon propos n’est pas de minorer la question. Qu’on puisse convertir des espaces de stationnement auto en espace vélo, oui ! Si l’ENS a de la place, il faut le lui proposer et insister (mais l’universi</w:t>
      </w:r>
      <w:r>
        <w:rPr>
          <w:rFonts w:ascii="Arial" w:hAnsi="Arial" w:eastAsia="Times New Roman" w:cs="Arial"/>
          <w:sz w:val="18"/>
          <w:szCs w:val="20"/>
          <w:lang w:eastAsia="fr-FR"/>
        </w:rPr>
        <w:t xml:space="preserve">té ne peut pas lui donner d’ordre...). Qu’on positionne les espaces de stationnement vélo de manière adaptée (typiquement pas au milieu d’un flux piéton), oui aussi. Mais durant la journée un vélo peut aussi être en extérieur du moment qu’il est bien attac</w:t>
      </w:r>
      <w:r>
        <w:rPr>
          <w:rFonts w:ascii="Arial" w:hAnsi="Arial" w:eastAsia="Times New Roman" w:cs="Arial"/>
          <w:sz w:val="18"/>
          <w:szCs w:val="20"/>
          <w:lang w:eastAsia="fr-FR"/>
        </w:rPr>
        <w:t xml:space="preserve">hé, même s’il coûte cher. Investir dans une structure coûteuse pour quelques places n’est pas forcément une meilleure solution que de financer (par l’université/école !) des U de qualité qui pourront accompagner le cycliste y compris hors temps de travail.</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b/>
          <w:sz w:val="18"/>
          <w:szCs w:val="20"/>
          <w:lang w:eastAsia="fr-FR"/>
        </w:rPr>
        <w:t xml:space="preserve">Jean-Christophe Le </w:t>
      </w:r>
      <w:r>
        <w:rPr>
          <w:rFonts w:ascii="Arial" w:hAnsi="Arial" w:eastAsia="Times New Roman" w:cs="Arial"/>
          <w:b/>
          <w:sz w:val="18"/>
          <w:szCs w:val="20"/>
          <w:lang w:eastAsia="fr-FR"/>
        </w:rPr>
        <w:t xml:space="preserve">Clec’h</w:t>
      </w:r>
      <w:r>
        <w:rPr>
          <w:rFonts w:ascii="Arial" w:hAnsi="Arial" w:eastAsia="Times New Roman" w:cs="Arial"/>
          <w:sz w:val="18"/>
          <w:szCs w:val="20"/>
          <w:lang w:eastAsia="fr-FR"/>
        </w:rPr>
        <w:t xml:space="preserve"> : J’entends tout à fait ta remarque Laurent, mais je cons</w:t>
      </w:r>
      <w:r>
        <w:rPr>
          <w:rFonts w:ascii="Arial" w:hAnsi="Arial" w:eastAsia="Times New Roman" w:cs="Arial"/>
          <w:sz w:val="18"/>
          <w:szCs w:val="20"/>
          <w:lang w:eastAsia="fr-FR"/>
        </w:rPr>
        <w:t xml:space="preserve">tate des vols culottés, sur des vélos qui avaient pourtant des systèmes de sécurité honnêtes, et qui étaient attachés à des endroits très visibles. La sécurisation des abris, plus efficace, permet aussi de ne pas reporter le coût sur les usagers, des fois </w:t>
      </w:r>
      <w:r>
        <w:rPr>
          <w:rFonts w:ascii="Arial" w:hAnsi="Arial" w:eastAsia="Times New Roman" w:cs="Arial"/>
          <w:sz w:val="18"/>
          <w:szCs w:val="20"/>
          <w:lang w:eastAsia="fr-FR"/>
        </w:rPr>
        <w:t xml:space="preserve">pas très argentés. Peut-être est-il possible de diminuer les coûts des abris sécurisés, car les fabricants profitent certainement des subventions pour gonfler leurs prix... Dans le cadre d’un marché sur un périmètre large, je suis sûr que c’est négociable.</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b/>
          <w:sz w:val="18"/>
          <w:szCs w:val="20"/>
          <w:lang w:eastAsia="fr-FR"/>
        </w:rPr>
        <w:t xml:space="preserve">Laurent</w:t>
      </w:r>
      <w:r>
        <w:rPr>
          <w:rFonts w:ascii="Arial" w:hAnsi="Arial" w:eastAsia="Times New Roman" w:cs="Arial"/>
          <w:b/>
          <w:sz w:val="18"/>
          <w:szCs w:val="20"/>
          <w:lang w:eastAsia="fr-FR"/>
        </w:rPr>
        <w:t xml:space="preserve"> </w:t>
      </w:r>
      <w:r>
        <w:rPr>
          <w:rFonts w:ascii="Arial" w:hAnsi="Arial" w:eastAsia="Times New Roman" w:cs="Arial"/>
          <w:b/>
          <w:sz w:val="18"/>
          <w:szCs w:val="20"/>
          <w:lang w:eastAsia="fr-FR"/>
        </w:rPr>
        <w:t xml:space="preserve">Audouin</w:t>
      </w:r>
      <w:r>
        <w:rPr>
          <w:rFonts w:ascii="Arial" w:hAnsi="Arial" w:eastAsia="Times New Roman" w:cs="Arial"/>
          <w:b/>
          <w:sz w:val="18"/>
          <w:szCs w:val="20"/>
          <w:lang w:eastAsia="fr-FR"/>
        </w:rPr>
        <w:t xml:space="preserve"> </w:t>
      </w:r>
      <w:r>
        <w:rPr>
          <w:rFonts w:ascii="Arial" w:hAnsi="Arial" w:eastAsia="Times New Roman" w:cs="Arial"/>
          <w:sz w:val="18"/>
          <w:szCs w:val="20"/>
          <w:lang w:eastAsia="fr-FR"/>
        </w:rPr>
        <w:t xml:space="preserve">: on ne va pas faire des pages là-dessus ;) mais ayant de la famille dans ce domaine pro, il n’y a pas de « système honnêtes » : il y a les antivols SRU, qui ne s’attaq</w:t>
      </w:r>
      <w:r>
        <w:rPr>
          <w:rFonts w:ascii="Arial" w:hAnsi="Arial" w:eastAsia="Times New Roman" w:cs="Arial"/>
          <w:sz w:val="18"/>
          <w:szCs w:val="20"/>
          <w:lang w:eastAsia="fr-FR"/>
        </w:rPr>
        <w:t xml:space="preserve">uent qu’avec du matériel lourd, et tout le reste, qui « tient » un nombre variable de secondes, mais jamais plus. La plupart des cyclistes n’aiment pas trop les SRU car outre leur prix ils pèsent au minimum 1 kg, mais à un moment il faut faire un choix :) </w:t>
      </w:r>
      <w:r/>
    </w:p>
    <w:p>
      <w:pPr>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b/>
          <w:sz w:val="18"/>
          <w:szCs w:val="24"/>
          <w:u w:val="single"/>
          <w:lang w:eastAsia="fr-FR"/>
        </w:rPr>
      </w:pPr>
      <w:r>
        <w:rPr>
          <w:rFonts w:ascii="Arial" w:hAnsi="Arial" w:eastAsia="Times New Roman" w:cs="Arial"/>
          <w:b/>
          <w:sz w:val="18"/>
          <w:szCs w:val="24"/>
          <w:u w:val="single"/>
          <w:lang w:eastAsia="fr-FR"/>
        </w:rPr>
        <w:t xml:space="preserve">*</w:t>
      </w:r>
      <w:r>
        <w:rPr>
          <w:rFonts w:ascii="Arial" w:hAnsi="Arial" w:eastAsia="Times New Roman" w:cs="Arial"/>
          <w:b/>
          <w:sz w:val="18"/>
          <w:szCs w:val="24"/>
          <w:u w:val="single"/>
          <w:lang w:eastAsia="fr-FR"/>
        </w:rPr>
        <w:t xml:space="preserve">Déplacements</w:t>
      </w:r>
      <w:r>
        <w:rPr>
          <w:rFonts w:ascii="Arial" w:hAnsi="Arial" w:eastAsia="Times New Roman" w:cs="Arial"/>
          <w:b/>
          <w:sz w:val="18"/>
          <w:szCs w:val="24"/>
          <w:u w:val="single"/>
          <w:lang w:eastAsia="fr-FR"/>
        </w:rPr>
        <w:t xml:space="preserve"> </w:t>
      </w:r>
      <w:r>
        <w:rPr>
          <w:rFonts w:ascii="Arial" w:hAnsi="Arial" w:eastAsia="Times New Roman" w:cs="Arial"/>
          <w:b/>
          <w:sz w:val="18"/>
          <w:szCs w:val="24"/>
          <w:u w:val="single"/>
          <w:lang w:eastAsia="fr-FR"/>
        </w:rPr>
        <w:t xml:space="preserve">professionels</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[11:13] </w:t>
      </w:r>
      <w:r>
        <w:rPr>
          <w:rFonts w:ascii="Arial" w:hAnsi="Arial" w:eastAsia="Times New Roman" w:cs="Arial"/>
          <w:b/>
          <w:sz w:val="18"/>
          <w:szCs w:val="20"/>
          <w:lang w:eastAsia="fr-FR"/>
        </w:rPr>
        <w:t xml:space="preserve">Sophie </w:t>
      </w:r>
      <w:r>
        <w:rPr>
          <w:rFonts w:ascii="Arial" w:hAnsi="Arial" w:eastAsia="Times New Roman" w:cs="Arial"/>
          <w:b/>
          <w:sz w:val="18"/>
          <w:szCs w:val="20"/>
          <w:lang w:eastAsia="fr-FR"/>
        </w:rPr>
        <w:t xml:space="preserve">Schbath</w:t>
      </w:r>
      <w:r>
        <w:rPr>
          <w:rFonts w:ascii="Arial" w:hAnsi="Arial" w:eastAsia="Times New Roman" w:cs="Arial"/>
          <w:sz w:val="18"/>
          <w:szCs w:val="20"/>
          <w:lang w:eastAsia="fr-FR"/>
        </w:rPr>
        <w:t xml:space="preserve"> (INRAE </w:t>
      </w:r>
      <w:r>
        <w:rPr>
          <w:rFonts w:ascii="Arial" w:hAnsi="Arial" w:eastAsia="Times New Roman" w:cs="Arial"/>
          <w:sz w:val="18"/>
          <w:szCs w:val="20"/>
          <w:lang w:eastAsia="fr-FR"/>
        </w:rPr>
        <w:t xml:space="preserve">MaIAGE</w:t>
      </w:r>
      <w:r>
        <w:rPr>
          <w:rFonts w:ascii="Arial" w:hAnsi="Arial" w:eastAsia="Times New Roman" w:cs="Arial"/>
          <w:sz w:val="18"/>
          <w:szCs w:val="20"/>
          <w:lang w:eastAsia="fr-FR"/>
        </w:rPr>
        <w:t xml:space="preserve">)</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4h aussi à INRAE (6h pour AR dans la journée), train/avion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[11:14] </w:t>
      </w:r>
      <w:r>
        <w:rPr>
          <w:rFonts w:ascii="Arial" w:hAnsi="Arial" w:eastAsia="Times New Roman" w:cs="Arial"/>
          <w:b/>
          <w:sz w:val="18"/>
          <w:szCs w:val="20"/>
          <w:lang w:eastAsia="fr-FR"/>
        </w:rPr>
        <w:t xml:space="preserve">Caroline Pénicaud</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Ce point inquiète un certain nombre de mes collègues qui craignent de se voir refuser certains déplacements importants pour eux</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[11:14] </w:t>
      </w:r>
      <w:r>
        <w:rPr>
          <w:rFonts w:ascii="Arial" w:hAnsi="Arial" w:eastAsia="Times New Roman" w:cs="Arial"/>
          <w:b/>
          <w:sz w:val="18"/>
          <w:szCs w:val="20"/>
          <w:lang w:eastAsia="fr-FR"/>
        </w:rPr>
        <w:t xml:space="preserve">Guillaume Roux</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Quelqu'un a-t-il les documents officiels sur ces règles de déplacement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[11:15] </w:t>
      </w:r>
      <w:r>
        <w:rPr>
          <w:rFonts w:ascii="Arial" w:hAnsi="Arial" w:eastAsia="Times New Roman" w:cs="Arial"/>
          <w:b/>
          <w:sz w:val="18"/>
          <w:szCs w:val="20"/>
          <w:lang w:eastAsia="fr-FR"/>
        </w:rPr>
        <w:t xml:space="preserve">Sophie </w:t>
      </w:r>
      <w:r>
        <w:rPr>
          <w:rFonts w:ascii="Arial" w:hAnsi="Arial" w:eastAsia="Times New Roman" w:cs="Arial"/>
          <w:b/>
          <w:sz w:val="18"/>
          <w:szCs w:val="20"/>
          <w:lang w:eastAsia="fr-FR"/>
        </w:rPr>
        <w:t xml:space="preserve">Schbath</w:t>
      </w:r>
      <w:r>
        <w:rPr>
          <w:rFonts w:ascii="Arial" w:hAnsi="Arial" w:eastAsia="Times New Roman" w:cs="Arial"/>
          <w:sz w:val="18"/>
          <w:szCs w:val="20"/>
          <w:lang w:eastAsia="fr-FR"/>
        </w:rPr>
        <w:t xml:space="preserve"> (INRAE </w:t>
      </w:r>
      <w:r>
        <w:rPr>
          <w:rFonts w:ascii="Arial" w:hAnsi="Arial" w:eastAsia="Times New Roman" w:cs="Arial"/>
          <w:sz w:val="18"/>
          <w:szCs w:val="20"/>
          <w:lang w:eastAsia="fr-FR"/>
        </w:rPr>
        <w:t xml:space="preserve">MaIAGE</w:t>
      </w:r>
      <w:r>
        <w:rPr>
          <w:rFonts w:ascii="Arial" w:hAnsi="Arial" w:eastAsia="Times New Roman" w:cs="Arial"/>
          <w:sz w:val="18"/>
          <w:szCs w:val="20"/>
          <w:lang w:eastAsia="fr-FR"/>
        </w:rPr>
        <w:t xml:space="preserve">)</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Il y a une note de service INRAE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[11:15] </w:t>
      </w:r>
      <w:r>
        <w:rPr>
          <w:rFonts w:ascii="Arial" w:hAnsi="Arial" w:eastAsia="Times New Roman" w:cs="Arial"/>
          <w:b/>
          <w:sz w:val="18"/>
          <w:szCs w:val="20"/>
          <w:lang w:eastAsia="fr-FR"/>
        </w:rPr>
        <w:t xml:space="preserve">Caroline Pénicaud</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Et il y a un paradoxe aussi car nos tutelles nous encouragent à être "internationaux", avec beaucoup de collaborations internationales et de visibilité dans les événements internationaux, ce qui nécessite de se déplacer, et souvent en avion</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[11:22] </w:t>
      </w:r>
      <w:r>
        <w:rPr>
          <w:rFonts w:ascii="Arial" w:hAnsi="Arial" w:eastAsia="Times New Roman" w:cs="Arial"/>
          <w:b/>
          <w:sz w:val="18"/>
          <w:szCs w:val="20"/>
          <w:lang w:eastAsia="fr-FR"/>
        </w:rPr>
        <w:t xml:space="preserve">Anne-Sophie </w:t>
      </w:r>
      <w:r>
        <w:rPr>
          <w:rFonts w:ascii="Arial" w:hAnsi="Arial" w:eastAsia="Times New Roman" w:cs="Arial"/>
          <w:b/>
          <w:sz w:val="18"/>
          <w:szCs w:val="20"/>
          <w:lang w:eastAsia="fr-FR"/>
        </w:rPr>
        <w:t xml:space="preserve">Mouronval</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Au LMPS, on a utilisé les infographies de Labos 1point5 pour sensibiliser pour les missions : </w:t>
      </w:r>
      <w:hyperlink r:id="rId11" w:tooltip="https://labos1point5.org/les-infographies/poster-ecoinfo" w:history="1">
        <w:r>
          <w:rPr>
            <w:rFonts w:ascii="Arial" w:hAnsi="Arial" w:eastAsia="Times New Roman" w:cs="Arial"/>
            <w:color w:val="0000ff"/>
            <w:sz w:val="18"/>
            <w:szCs w:val="20"/>
            <w:u w:val="single"/>
            <w:lang w:eastAsia="fr-FR"/>
          </w:rPr>
          <w:t xml:space="preserve">https://labos1point5.org/les-infographies/poster-ecoinfo</w:t>
        </w:r>
      </w:hyperlink>
      <w:r>
        <w:rPr>
          <w:rFonts w:ascii="Arial" w:hAnsi="Arial" w:eastAsia="Times New Roman" w:cs="Arial"/>
          <w:sz w:val="18"/>
          <w:szCs w:val="20"/>
          <w:lang w:eastAsia="fr-FR"/>
        </w:rPr>
        <w:t xml:space="preserve">, elles sont très bien.</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1point5 | Transformer la recherche collectivement</w:t>
      </w:r>
      <w:r/>
    </w:p>
    <w:p>
      <w:pPr>
        <w:spacing w:after="0"/>
        <w:rPr>
          <w:rFonts w:ascii="Arial" w:hAnsi="Arial" w:cs="Arial"/>
          <w:sz w:val="18"/>
          <w:szCs w:val="20"/>
        </w:rPr>
      </w:pPr>
      <w:r>
        <w:rPr>
          <w:rFonts w:ascii="Arial" w:hAnsi="Arial" w:cs="Arial"/>
          <w:sz w:val="18"/>
          <w:szCs w:val="20"/>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[11:58] </w:t>
      </w:r>
      <w:r>
        <w:rPr>
          <w:rFonts w:ascii="Arial" w:hAnsi="Arial" w:eastAsia="Times New Roman" w:cs="Arial"/>
          <w:b/>
          <w:sz w:val="18"/>
          <w:szCs w:val="20"/>
          <w:lang w:eastAsia="fr-FR"/>
        </w:rPr>
        <w:t xml:space="preserve">Sophie </w:t>
      </w:r>
      <w:r>
        <w:rPr>
          <w:rFonts w:ascii="Arial" w:hAnsi="Arial" w:eastAsia="Times New Roman" w:cs="Arial"/>
          <w:b/>
          <w:sz w:val="18"/>
          <w:szCs w:val="20"/>
          <w:lang w:eastAsia="fr-FR"/>
        </w:rPr>
        <w:t xml:space="preserve">Schbath</w:t>
      </w:r>
      <w:r>
        <w:rPr>
          <w:rFonts w:ascii="Arial" w:hAnsi="Arial" w:eastAsia="Times New Roman" w:cs="Arial"/>
          <w:sz w:val="18"/>
          <w:szCs w:val="20"/>
          <w:lang w:eastAsia="fr-FR"/>
        </w:rPr>
        <w:t xml:space="preserve"> (INRAE </w:t>
      </w:r>
      <w:r>
        <w:rPr>
          <w:rFonts w:ascii="Arial" w:hAnsi="Arial" w:eastAsia="Times New Roman" w:cs="Arial"/>
          <w:sz w:val="18"/>
          <w:szCs w:val="20"/>
          <w:lang w:eastAsia="fr-FR"/>
        </w:rPr>
        <w:t xml:space="preserve">MaIAGE</w:t>
      </w:r>
      <w:r>
        <w:rPr>
          <w:rFonts w:ascii="Arial" w:hAnsi="Arial" w:eastAsia="Times New Roman" w:cs="Arial"/>
          <w:sz w:val="18"/>
          <w:szCs w:val="20"/>
          <w:lang w:eastAsia="fr-FR"/>
        </w:rPr>
        <w:t xml:space="preserve">) (Invité)</w:t>
      </w:r>
      <w:r/>
    </w:p>
    <w:p>
      <w:pPr>
        <w:spacing w:after="0"/>
        <w:rPr>
          <w:rFonts w:ascii="Arial" w:hAnsi="Arial" w:eastAsia="Times New Roman" w:cs="Arial"/>
          <w:i/>
          <w:sz w:val="18"/>
          <w:szCs w:val="20"/>
          <w:lang w:eastAsia="fr-FR"/>
        </w:rPr>
      </w:pPr>
      <w:r>
        <w:rPr>
          <w:rFonts w:ascii="Arial" w:hAnsi="Arial" w:eastAsia="Times New Roman" w:cs="Arial"/>
          <w:i/>
          <w:sz w:val="18"/>
          <w:szCs w:val="20"/>
          <w:lang w:eastAsia="fr-FR"/>
        </w:rPr>
        <w:t xml:space="preserve">Je ne comprends pas ce chiffre qui revient souvent : réduire nos déplacements de "seulement" 10%. Si on veut réduire nos émissions de 50% à horizon 2030, il faut réduire nos déplacements de moitié, non ?</w:t>
      </w:r>
      <w:r/>
    </w:p>
    <w:p>
      <w:pPr>
        <w:spacing w:after="0" w:line="240" w:lineRule="auto"/>
        <w:rPr>
          <w:rFonts w:ascii="Arial" w:hAnsi="Arial" w:eastAsia="Times New Roman" w:cs="Arial"/>
          <w:b/>
          <w:sz w:val="18"/>
          <w:szCs w:val="20"/>
          <w:lang w:eastAsia="fr-FR"/>
        </w:rPr>
      </w:pPr>
      <w:r>
        <w:rPr>
          <w:rFonts w:ascii="Arial" w:hAnsi="Arial" w:eastAsia="Times New Roman" w:cs="Arial"/>
          <w:b/>
          <w:sz w:val="18"/>
          <w:szCs w:val="20"/>
          <w:lang w:eastAsia="fr-FR"/>
        </w:rPr>
      </w:r>
      <w:r/>
    </w:p>
    <w:p>
      <w:pPr>
        <w:spacing w:after="0" w:line="240" w:lineRule="auto"/>
        <w:rPr>
          <w:rFonts w:ascii="Arial" w:hAnsi="Arial" w:eastAsia="Times New Roman" w:cs="Arial"/>
          <w:b/>
          <w:sz w:val="18"/>
          <w:szCs w:val="20"/>
          <w:lang w:eastAsia="fr-FR"/>
        </w:rPr>
      </w:pPr>
      <w:r>
        <w:rPr>
          <w:rFonts w:ascii="Arial" w:hAnsi="Arial" w:eastAsia="Times New Roman" w:cs="Arial"/>
          <w:b/>
          <w:sz w:val="18"/>
          <w:szCs w:val="20"/>
          <w:lang w:eastAsia="fr-FR"/>
        </w:rPr>
      </w:r>
      <w:r/>
    </w:p>
    <w:p>
      <w:pPr>
        <w:spacing w:after="0" w:line="240" w:lineRule="auto"/>
        <w:rPr>
          <w:rFonts w:ascii="Arial" w:hAnsi="Arial" w:eastAsia="Times New Roman" w:cs="Arial"/>
          <w:b/>
          <w:szCs w:val="24"/>
          <w:u w:val="single"/>
          <w:lang w:eastAsia="fr-FR"/>
        </w:rPr>
      </w:pPr>
      <w:r>
        <w:rPr>
          <w:rFonts w:ascii="Arial" w:hAnsi="Arial" w:eastAsia="Times New Roman" w:cs="Arial"/>
          <w:b/>
          <w:szCs w:val="24"/>
          <w:u w:val="single"/>
          <w:lang w:eastAsia="fr-FR"/>
        </w:rPr>
        <w:t xml:space="preserve">Bilan GES</w:t>
      </w:r>
      <w:r>
        <w:rPr>
          <w:rFonts w:ascii="Arial" w:hAnsi="Arial" w:eastAsia="Times New Roman" w:cs="Arial"/>
          <w:b/>
          <w:szCs w:val="24"/>
          <w:u w:val="single"/>
          <w:lang w:eastAsia="fr-FR"/>
        </w:rPr>
        <w:t xml:space="preserve"> de l’Université</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[06/12 </w:t>
      </w:r>
      <w:r>
        <w:rPr>
          <w:rFonts w:ascii="Arial" w:hAnsi="Arial" w:eastAsia="Times New Roman" w:cs="Arial"/>
          <w:sz w:val="18"/>
          <w:szCs w:val="20"/>
          <w:lang w:eastAsia="fr-FR"/>
        </w:rPr>
        <w:t xml:space="preserve">11 :</w:t>
      </w:r>
      <w:r>
        <w:rPr>
          <w:rFonts w:ascii="Arial" w:hAnsi="Arial" w:eastAsia="Times New Roman" w:cs="Arial"/>
          <w:sz w:val="18"/>
          <w:szCs w:val="20"/>
          <w:lang w:eastAsia="fr-FR"/>
        </w:rPr>
        <w:t xml:space="preserve">03] </w:t>
      </w:r>
      <w:r>
        <w:rPr>
          <w:rFonts w:ascii="Arial" w:hAnsi="Arial" w:eastAsia="Times New Roman" w:cs="Arial"/>
          <w:b/>
          <w:sz w:val="18"/>
          <w:szCs w:val="20"/>
          <w:lang w:eastAsia="fr-FR"/>
        </w:rPr>
        <w:t xml:space="preserve">Pierre </w:t>
      </w:r>
      <w:r>
        <w:rPr>
          <w:rFonts w:ascii="Arial" w:hAnsi="Arial" w:eastAsia="Times New Roman" w:cs="Arial"/>
          <w:b/>
          <w:sz w:val="18"/>
          <w:szCs w:val="20"/>
          <w:lang w:eastAsia="fr-FR"/>
        </w:rPr>
        <w:t xml:space="preserve">Tardiveau</w:t>
      </w:r>
      <w:r/>
    </w:p>
    <w:p>
      <w:pPr>
        <w:spacing w:after="0" w:line="240" w:lineRule="auto"/>
        <w:rPr>
          <w:rFonts w:ascii="Arial" w:hAnsi="Arial" w:eastAsia="Times New Roman" w:cs="Arial"/>
          <w:i/>
          <w:sz w:val="18"/>
          <w:szCs w:val="20"/>
          <w:lang w:eastAsia="fr-FR"/>
        </w:rPr>
      </w:pPr>
      <w:r>
        <w:rPr>
          <w:rFonts w:ascii="Arial" w:hAnsi="Arial" w:eastAsia="Times New Roman" w:cs="Arial"/>
          <w:i/>
          <w:sz w:val="18"/>
          <w:szCs w:val="20"/>
          <w:lang w:eastAsia="fr-FR"/>
        </w:rPr>
        <w:t xml:space="preserve">L'Université Paris-Saclay a-t-elle déjà fait son bilan </w:t>
      </w:r>
      <w:r>
        <w:rPr>
          <w:rFonts w:ascii="Arial" w:hAnsi="Arial" w:eastAsia="Times New Roman" w:cs="Arial"/>
          <w:i/>
          <w:sz w:val="18"/>
          <w:szCs w:val="20"/>
          <w:lang w:eastAsia="fr-FR"/>
        </w:rPr>
        <w:t xml:space="preserve">GES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ind w:left="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w:t>
      </w:r>
      <w:r>
        <w:rPr>
          <w:rFonts w:ascii="Arial" w:hAnsi="Arial" w:eastAsia="Times New Roman" w:cs="Arial"/>
          <w:sz w:val="18"/>
          <w:szCs w:val="20"/>
          <w:lang w:eastAsia="fr-FR"/>
        </w:rPr>
        <w:t xml:space="preserve">11 :</w:t>
      </w:r>
      <w:r>
        <w:rPr>
          <w:rFonts w:ascii="Arial" w:hAnsi="Arial" w:eastAsia="Times New Roman" w:cs="Arial"/>
          <w:sz w:val="18"/>
          <w:szCs w:val="20"/>
          <w:lang w:eastAsia="fr-FR"/>
        </w:rPr>
        <w:t xml:space="preserve">06] </w:t>
      </w:r>
      <w:r>
        <w:rPr>
          <w:rFonts w:ascii="Arial" w:hAnsi="Arial" w:eastAsia="Times New Roman" w:cs="Arial"/>
          <w:b/>
          <w:sz w:val="18"/>
          <w:szCs w:val="20"/>
          <w:lang w:eastAsia="fr-FR"/>
        </w:rPr>
        <w:t xml:space="preserve">Laurie Anne Escudeiro</w:t>
      </w:r>
      <w:r>
        <w:rPr>
          <w:rFonts w:ascii="Arial" w:hAnsi="Arial" w:eastAsia="Times New Roman" w:cs="Arial"/>
          <w:sz w:val="18"/>
          <w:szCs w:val="20"/>
          <w:lang w:eastAsia="fr-FR"/>
        </w:rPr>
        <w:t xml:space="preserve"> à </w:t>
      </w:r>
      <w:r>
        <w:rPr>
          <w:rFonts w:ascii="Arial" w:hAnsi="Arial" w:eastAsia="Times New Roman" w:cs="Arial"/>
          <w:b/>
          <w:bCs/>
          <w:sz w:val="18"/>
          <w:szCs w:val="20"/>
          <w:lang w:eastAsia="fr-FR"/>
        </w:rPr>
        <w:t xml:space="preserve">Pierre </w:t>
      </w:r>
      <w:r>
        <w:rPr>
          <w:rFonts w:ascii="Arial" w:hAnsi="Arial" w:eastAsia="Times New Roman" w:cs="Arial"/>
          <w:b/>
          <w:bCs/>
          <w:sz w:val="18"/>
          <w:szCs w:val="20"/>
          <w:lang w:eastAsia="fr-FR"/>
        </w:rPr>
        <w:t xml:space="preserve">Tardiveau</w:t>
      </w:r>
      <w:r/>
    </w:p>
    <w:p>
      <w:pPr>
        <w:ind w:left="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Il est en cours. Il sera finalisé et communicable début 2023.</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ind w:firstLine="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w:t>
      </w:r>
      <w:r>
        <w:rPr>
          <w:rFonts w:ascii="Arial" w:hAnsi="Arial" w:eastAsia="Times New Roman" w:cs="Arial"/>
          <w:sz w:val="18"/>
          <w:szCs w:val="20"/>
          <w:lang w:eastAsia="fr-FR"/>
        </w:rPr>
        <w:t xml:space="preserve">11 :</w:t>
      </w:r>
      <w:r>
        <w:rPr>
          <w:rFonts w:ascii="Arial" w:hAnsi="Arial" w:eastAsia="Times New Roman" w:cs="Arial"/>
          <w:sz w:val="18"/>
          <w:szCs w:val="20"/>
          <w:lang w:eastAsia="fr-FR"/>
        </w:rPr>
        <w:t xml:space="preserve">08] </w:t>
      </w:r>
      <w:r>
        <w:rPr>
          <w:rFonts w:ascii="Arial" w:hAnsi="Arial" w:eastAsia="Times New Roman" w:cs="Arial"/>
          <w:b/>
          <w:sz w:val="18"/>
          <w:szCs w:val="20"/>
          <w:lang w:eastAsia="fr-FR"/>
        </w:rPr>
        <w:t xml:space="preserve">Sophie </w:t>
      </w:r>
      <w:r>
        <w:rPr>
          <w:rFonts w:ascii="Arial" w:hAnsi="Arial" w:eastAsia="Times New Roman" w:cs="Arial"/>
          <w:b/>
          <w:sz w:val="18"/>
          <w:szCs w:val="20"/>
          <w:lang w:eastAsia="fr-FR"/>
        </w:rPr>
        <w:t xml:space="preserve">Schbath</w:t>
      </w:r>
      <w:r>
        <w:rPr>
          <w:rFonts w:ascii="Arial" w:hAnsi="Arial" w:eastAsia="Times New Roman" w:cs="Arial"/>
          <w:sz w:val="18"/>
          <w:szCs w:val="20"/>
          <w:lang w:eastAsia="fr-FR"/>
        </w:rPr>
        <w:t xml:space="preserve"> (INRAE </w:t>
      </w:r>
      <w:r>
        <w:rPr>
          <w:rFonts w:ascii="Arial" w:hAnsi="Arial" w:eastAsia="Times New Roman" w:cs="Arial"/>
          <w:sz w:val="18"/>
          <w:szCs w:val="20"/>
          <w:lang w:eastAsia="fr-FR"/>
        </w:rPr>
        <w:t xml:space="preserve">MaIAGE</w:t>
      </w:r>
      <w:r>
        <w:rPr>
          <w:rFonts w:ascii="Arial" w:hAnsi="Arial" w:eastAsia="Times New Roman" w:cs="Arial"/>
          <w:sz w:val="18"/>
          <w:szCs w:val="20"/>
          <w:lang w:eastAsia="fr-FR"/>
        </w:rPr>
        <w:t xml:space="preserve">) </w:t>
      </w:r>
      <w:r>
        <w:rPr>
          <w:rFonts w:ascii="Arial" w:hAnsi="Arial" w:eastAsia="Times New Roman" w:cs="Arial"/>
          <w:sz w:val="18"/>
          <w:szCs w:val="20"/>
          <w:lang w:eastAsia="fr-FR"/>
        </w:rPr>
        <w:t xml:space="preserve">à </w:t>
      </w:r>
      <w:r>
        <w:rPr>
          <w:rFonts w:ascii="Arial" w:hAnsi="Arial" w:eastAsia="Times New Roman" w:cs="Arial"/>
          <w:b/>
          <w:sz w:val="18"/>
          <w:szCs w:val="20"/>
          <w:lang w:eastAsia="fr-FR"/>
        </w:rPr>
        <w:t xml:space="preserve">Laurie-Anne Escudeiro</w:t>
      </w:r>
      <w:r/>
    </w:p>
    <w:p>
      <w:pPr>
        <w:ind w:left="1416"/>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Quelle</w:t>
      </w:r>
      <w:r>
        <w:rPr>
          <w:rFonts w:ascii="Arial" w:hAnsi="Arial" w:eastAsia="Times New Roman" w:cs="Arial"/>
          <w:sz w:val="18"/>
          <w:szCs w:val="20"/>
          <w:lang w:eastAsia="fr-FR"/>
        </w:rPr>
        <w:t xml:space="preserve"> outils/méthode pour le bilan carbone/GES de </w:t>
      </w:r>
      <w:r>
        <w:rPr>
          <w:rFonts w:ascii="Arial" w:hAnsi="Arial" w:eastAsia="Times New Roman" w:cs="Arial"/>
          <w:sz w:val="18"/>
          <w:szCs w:val="20"/>
          <w:lang w:eastAsia="fr-FR"/>
        </w:rPr>
        <w:t xml:space="preserve">UPSaclay</w:t>
      </w:r>
      <w:r>
        <w:rPr>
          <w:rFonts w:ascii="Arial" w:hAnsi="Arial" w:eastAsia="Times New Roman" w:cs="Arial"/>
          <w:sz w:val="18"/>
          <w:szCs w:val="20"/>
          <w:lang w:eastAsia="fr-FR"/>
        </w:rPr>
        <w:t xml:space="preserve"> ? </w:t>
      </w:r>
      <w:r/>
    </w:p>
    <w:p>
      <w:pPr>
        <w:ind w:firstLine="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 :10] </w:t>
      </w:r>
      <w:r>
        <w:rPr>
          <w:rFonts w:ascii="Arial" w:hAnsi="Arial" w:eastAsia="Times New Roman" w:cs="Arial"/>
          <w:b/>
          <w:sz w:val="18"/>
          <w:szCs w:val="20"/>
          <w:lang w:eastAsia="fr-FR"/>
        </w:rPr>
        <w:t xml:space="preserve">Laurie Anne Escudeiro</w:t>
      </w:r>
      <w:r>
        <w:rPr>
          <w:rFonts w:ascii="Arial" w:hAnsi="Arial" w:eastAsia="Times New Roman" w:cs="Arial"/>
          <w:sz w:val="18"/>
          <w:szCs w:val="20"/>
          <w:lang w:eastAsia="fr-FR"/>
        </w:rPr>
        <w:t xml:space="preserve"> </w:t>
      </w:r>
      <w:r>
        <w:rPr>
          <w:rFonts w:ascii="Arial" w:hAnsi="Arial" w:eastAsia="Times New Roman" w:cs="Arial"/>
          <w:sz w:val="18"/>
          <w:szCs w:val="20"/>
          <w:lang w:eastAsia="fr-FR"/>
        </w:rPr>
        <w:t xml:space="preserve">à </w:t>
      </w:r>
      <w:r>
        <w:rPr>
          <w:rFonts w:ascii="Arial" w:hAnsi="Arial" w:eastAsia="Times New Roman" w:cs="Arial"/>
          <w:sz w:val="18"/>
          <w:szCs w:val="20"/>
          <w:lang w:eastAsia="fr-FR"/>
        </w:rPr>
        <w:t xml:space="preserve"> </w:t>
      </w:r>
      <w:r>
        <w:rPr>
          <w:rFonts w:ascii="Arial" w:hAnsi="Arial" w:eastAsia="Times New Roman" w:cs="Arial"/>
          <w:b/>
          <w:bCs/>
          <w:sz w:val="18"/>
          <w:szCs w:val="20"/>
          <w:lang w:eastAsia="fr-FR"/>
        </w:rPr>
        <w:t xml:space="preserve">Sophie</w:t>
      </w:r>
      <w:r>
        <w:rPr>
          <w:rFonts w:ascii="Arial" w:hAnsi="Arial" w:eastAsia="Times New Roman" w:cs="Arial"/>
          <w:b/>
          <w:bCs/>
          <w:sz w:val="18"/>
          <w:szCs w:val="20"/>
          <w:lang w:eastAsia="fr-FR"/>
        </w:rPr>
        <w:t xml:space="preserve"> </w:t>
      </w:r>
      <w:r>
        <w:rPr>
          <w:rFonts w:ascii="Arial" w:hAnsi="Arial" w:eastAsia="Times New Roman" w:cs="Arial"/>
          <w:b/>
          <w:bCs/>
          <w:sz w:val="18"/>
          <w:szCs w:val="20"/>
          <w:lang w:eastAsia="fr-FR"/>
        </w:rPr>
        <w:t xml:space="preserve">Schbath</w:t>
      </w:r>
      <w:r>
        <w:rPr>
          <w:rFonts w:ascii="Arial" w:hAnsi="Arial" w:eastAsia="Times New Roman" w:cs="Arial"/>
          <w:b/>
          <w:bCs/>
          <w:sz w:val="18"/>
          <w:szCs w:val="20"/>
          <w:lang w:eastAsia="fr-FR"/>
        </w:rPr>
        <w:t xml:space="preserve"> (INRAE </w:t>
      </w:r>
      <w:r>
        <w:rPr>
          <w:rFonts w:ascii="Arial" w:hAnsi="Arial" w:eastAsia="Times New Roman" w:cs="Arial"/>
          <w:b/>
          <w:bCs/>
          <w:sz w:val="18"/>
          <w:szCs w:val="20"/>
          <w:lang w:eastAsia="fr-FR"/>
        </w:rPr>
        <w:t xml:space="preserve">MaIAGE</w:t>
      </w:r>
      <w:r>
        <w:rPr>
          <w:rFonts w:ascii="Arial" w:hAnsi="Arial" w:eastAsia="Times New Roman" w:cs="Arial"/>
          <w:b/>
          <w:bCs/>
          <w:sz w:val="18"/>
          <w:szCs w:val="20"/>
          <w:lang w:eastAsia="fr-FR"/>
        </w:rPr>
        <w:t xml:space="preserve">)</w:t>
      </w:r>
      <w:r/>
    </w:p>
    <w:p>
      <w:pPr>
        <w:ind w:left="1416"/>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Je ne sais pas si cela répond à la question, mais nous sommes accompagné.es pour ce premier bilan par le cabinet INDDIGO qui utilise la méthode ADEME.</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ind w:firstLine="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 :11] </w:t>
      </w:r>
      <w:r>
        <w:rPr>
          <w:rFonts w:ascii="Arial" w:hAnsi="Arial" w:eastAsia="Times New Roman" w:cs="Arial"/>
          <w:b/>
          <w:sz w:val="18"/>
          <w:szCs w:val="20"/>
          <w:lang w:eastAsia="fr-FR"/>
        </w:rPr>
        <w:t xml:space="preserve">Pascal Da Costa</w:t>
      </w:r>
      <w:r>
        <w:rPr>
          <w:rFonts w:ascii="Arial" w:hAnsi="Arial" w:eastAsia="Times New Roman" w:cs="Arial"/>
          <w:sz w:val="18"/>
          <w:szCs w:val="20"/>
          <w:lang w:eastAsia="fr-FR"/>
        </w:rPr>
        <w:t xml:space="preserve"> à </w:t>
      </w:r>
      <w:r>
        <w:rPr>
          <w:rFonts w:ascii="Arial" w:hAnsi="Arial" w:eastAsia="Times New Roman" w:cs="Arial"/>
          <w:b/>
          <w:sz w:val="18"/>
          <w:szCs w:val="20"/>
          <w:lang w:eastAsia="fr-FR"/>
        </w:rPr>
        <w:t xml:space="preserve">Laurie-Anne Escudeiro</w:t>
      </w:r>
      <w:r/>
    </w:p>
    <w:p>
      <w:pPr>
        <w:ind w:left="708" w:firstLine="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Qu'est-ce qui est pris en compte dans ce bilan </w:t>
      </w:r>
      <w:r>
        <w:rPr>
          <w:rFonts w:ascii="Arial" w:hAnsi="Arial" w:eastAsia="Times New Roman" w:cs="Arial"/>
          <w:sz w:val="18"/>
          <w:szCs w:val="20"/>
          <w:lang w:eastAsia="fr-FR"/>
        </w:rPr>
        <w:t xml:space="preserve">? (Périmètre, établissements, </w:t>
      </w:r>
      <w:r>
        <w:rPr>
          <w:rFonts w:ascii="Arial" w:hAnsi="Arial" w:eastAsia="Times New Roman" w:cs="Arial"/>
          <w:sz w:val="18"/>
          <w:szCs w:val="20"/>
          <w:lang w:eastAsia="fr-FR"/>
        </w:rPr>
        <w:t xml:space="preserve">sites)</w:t>
      </w:r>
      <w:r/>
    </w:p>
    <w:p>
      <w:pPr>
        <w:ind w:firstLine="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[11:13] </w:t>
      </w:r>
      <w:r>
        <w:rPr>
          <w:rFonts w:ascii="Arial" w:hAnsi="Arial" w:eastAsia="Times New Roman" w:cs="Arial"/>
          <w:b/>
          <w:sz w:val="18"/>
          <w:szCs w:val="20"/>
          <w:lang w:eastAsia="fr-FR"/>
        </w:rPr>
        <w:t xml:space="preserve">Laurie Anne Escudeiro</w:t>
      </w:r>
      <w:r>
        <w:rPr>
          <w:rFonts w:ascii="Arial" w:hAnsi="Arial" w:eastAsia="Times New Roman" w:cs="Arial"/>
          <w:sz w:val="18"/>
          <w:szCs w:val="20"/>
          <w:lang w:eastAsia="fr-FR"/>
        </w:rPr>
        <w:t xml:space="preserve"> à </w:t>
      </w:r>
      <w:r>
        <w:rPr>
          <w:rFonts w:ascii="Arial" w:hAnsi="Arial" w:eastAsia="Times New Roman" w:cs="Arial"/>
          <w:b/>
          <w:sz w:val="18"/>
          <w:szCs w:val="20"/>
          <w:lang w:eastAsia="fr-FR"/>
        </w:rPr>
        <w:t xml:space="preserve">Pascal Da Costa</w:t>
      </w:r>
      <w:r/>
    </w:p>
    <w:p>
      <w:pPr>
        <w:ind w:left="708" w:firstLine="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Périmètre employeur, les trois scopes (6 catégories), sur les postes pertinents pour l'université : achats, déplacements domicile-travail personnels et étudiants, missions, véhicules, parc informatique, chauffage etc.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ind w:firstLine="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 :14] </w:t>
      </w:r>
      <w:r>
        <w:rPr>
          <w:rFonts w:ascii="Arial" w:hAnsi="Arial" w:eastAsia="Times New Roman" w:cs="Arial"/>
          <w:b/>
          <w:sz w:val="18"/>
          <w:szCs w:val="20"/>
          <w:lang w:eastAsia="fr-FR"/>
        </w:rPr>
        <w:t xml:space="preserve">Nelly </w:t>
      </w:r>
      <w:r>
        <w:rPr>
          <w:rFonts w:ascii="Arial" w:hAnsi="Arial" w:eastAsia="Times New Roman" w:cs="Arial"/>
          <w:b/>
          <w:sz w:val="18"/>
          <w:szCs w:val="20"/>
          <w:lang w:eastAsia="fr-FR"/>
        </w:rPr>
        <w:t xml:space="preserve">Ramanandray</w:t>
      </w:r>
      <w:r>
        <w:rPr>
          <w:rFonts w:ascii="Arial" w:hAnsi="Arial" w:eastAsia="Times New Roman" w:cs="Arial"/>
          <w:b/>
          <w:sz w:val="18"/>
          <w:szCs w:val="20"/>
          <w:lang w:eastAsia="fr-FR"/>
        </w:rPr>
        <w:t xml:space="preserve"> </w:t>
      </w:r>
      <w:r>
        <w:rPr>
          <w:rFonts w:ascii="Arial" w:hAnsi="Arial" w:eastAsia="Times New Roman" w:cs="Arial"/>
          <w:sz w:val="18"/>
          <w:szCs w:val="20"/>
          <w:lang w:eastAsia="fr-FR"/>
        </w:rPr>
        <w:t xml:space="preserve">à </w:t>
      </w:r>
      <w:r>
        <w:rPr>
          <w:rFonts w:ascii="Arial" w:hAnsi="Arial" w:eastAsia="Times New Roman" w:cs="Arial"/>
          <w:b/>
          <w:sz w:val="18"/>
          <w:szCs w:val="20"/>
          <w:lang w:eastAsia="fr-FR"/>
        </w:rPr>
        <w:t xml:space="preserve">Laurie-Anne Escudeiro</w:t>
      </w:r>
      <w:r/>
    </w:p>
    <w:p>
      <w:pPr>
        <w:ind w:left="708" w:firstLine="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Peut-on avoir le montant approx</w:t>
      </w:r>
      <w:r>
        <w:rPr>
          <w:rFonts w:ascii="Arial" w:hAnsi="Arial" w:eastAsia="Times New Roman" w:cs="Arial"/>
          <w:sz w:val="18"/>
          <w:szCs w:val="20"/>
          <w:lang w:eastAsia="fr-FR"/>
        </w:rPr>
        <w:t xml:space="preserve">imatif du coût de ce bilan ? </w:t>
      </w:r>
      <w:r>
        <w:rPr>
          <w:rFonts w:ascii="Arial" w:hAnsi="Arial" w:eastAsia="Times New Roman" w:cs="Arial"/>
          <w:sz w:val="18"/>
          <w:szCs w:val="20"/>
          <w:lang w:eastAsia="fr-FR"/>
        </w:rPr>
        <w:t xml:space="preserve">êtes-vous satisfait du prestataire ?</w:t>
      </w:r>
      <w:r/>
    </w:p>
    <w:p>
      <w:pPr>
        <w:ind w:firstLine="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 :16] </w:t>
      </w:r>
      <w:r>
        <w:rPr>
          <w:rFonts w:ascii="Arial" w:hAnsi="Arial" w:eastAsia="Times New Roman" w:cs="Arial"/>
          <w:b/>
          <w:sz w:val="18"/>
          <w:szCs w:val="20"/>
          <w:lang w:eastAsia="fr-FR"/>
        </w:rPr>
        <w:t xml:space="preserve">Laurie Anne Escudeiro</w:t>
      </w:r>
      <w:r>
        <w:rPr>
          <w:rFonts w:ascii="Arial" w:hAnsi="Arial" w:eastAsia="Times New Roman" w:cs="Arial"/>
          <w:sz w:val="18"/>
          <w:szCs w:val="20"/>
          <w:lang w:eastAsia="fr-FR"/>
        </w:rPr>
        <w:t xml:space="preserve"> à </w:t>
      </w:r>
      <w:r>
        <w:rPr>
          <w:rFonts w:ascii="Arial" w:hAnsi="Arial" w:eastAsia="Times New Roman" w:cs="Arial"/>
          <w:b/>
          <w:bCs/>
          <w:sz w:val="18"/>
          <w:szCs w:val="20"/>
          <w:lang w:eastAsia="fr-FR"/>
        </w:rPr>
        <w:t xml:space="preserve">Nelly </w:t>
      </w:r>
      <w:r>
        <w:rPr>
          <w:rFonts w:ascii="Arial" w:hAnsi="Arial" w:eastAsia="Times New Roman" w:cs="Arial"/>
          <w:b/>
          <w:bCs/>
          <w:sz w:val="18"/>
          <w:szCs w:val="20"/>
          <w:lang w:eastAsia="fr-FR"/>
        </w:rPr>
        <w:t xml:space="preserve">Ramanandray</w:t>
      </w:r>
      <w:r/>
    </w:p>
    <w:p>
      <w:pPr>
        <w:ind w:left="708" w:firstLine="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Je te dirai cela quand on aura reçu tous les livrables. </w:t>
      </w:r>
      <w:r>
        <w:rPr>
          <w:rFonts w:ascii="Arial" w:hAnsi="Arial" w:eastAsia="Times New Roman" w:cs="Arial"/>
          <w:sz w:val="18"/>
          <w:szCs w:val="20"/>
          <w:lang w:eastAsia="fr-FR"/>
        </w:rPr>
        <mc:AlternateContent>
          <mc:Choice Requires="wpg">
            <w:drawing>
              <wp:inline xmlns:wp="http://schemas.openxmlformats.org/drawingml/2006/wordprocessingDrawing" distT="0" distB="0" distL="0" distR="0">
                <wp:extent cx="110987" cy="110987"/>
                <wp:effectExtent l="0" t="0" r="3810" b="3810"/>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pic:cNvPicPr>
                        <pic:nvPr/>
                      </pic:nvPicPr>
                      <pic:blipFill>
                        <a:blip r:embed="rId12"/>
                        <a:stretch/>
                      </pic:blipFill>
                      <pic:spPr bwMode="auto">
                        <a:xfrm>
                          <a:off x="0" y="0"/>
                          <a:ext cx="113124" cy="113124"/>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7pt;height:8.7pt;mso-wrap-distance-left:0.0pt;mso-wrap-distance-top:0.0pt;mso-wrap-distance-right:0.0pt;mso-wrap-distance-bottom:0.0pt;" stroked="f">
                <v:path textboxrect="0,0,0,0"/>
                <v:imagedata r:id="rId12" o:title=""/>
              </v:shape>
            </w:pict>
          </mc:Fallback>
        </mc:AlternateConten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 :30] </w:t>
      </w:r>
      <w:r>
        <w:rPr>
          <w:rFonts w:ascii="Arial" w:hAnsi="Arial" w:eastAsia="Times New Roman" w:cs="Arial"/>
          <w:b/>
          <w:sz w:val="18"/>
          <w:szCs w:val="20"/>
          <w:lang w:eastAsia="fr-FR"/>
        </w:rPr>
        <w:t xml:space="preserve">Pascal Da Costa</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Le campus de </w:t>
      </w:r>
      <w:r>
        <w:rPr>
          <w:rFonts w:ascii="Arial" w:hAnsi="Arial" w:eastAsia="Times New Roman" w:cs="Arial"/>
          <w:sz w:val="18"/>
          <w:szCs w:val="20"/>
          <w:lang w:eastAsia="fr-FR"/>
        </w:rPr>
        <w:t xml:space="preserve">CentraleSupélec</w:t>
      </w:r>
      <w:r>
        <w:rPr>
          <w:rFonts w:ascii="Arial" w:hAnsi="Arial" w:eastAsia="Times New Roman" w:cs="Arial"/>
          <w:sz w:val="18"/>
          <w:szCs w:val="20"/>
          <w:lang w:eastAsia="fr-FR"/>
        </w:rPr>
        <w:t xml:space="preserve"> </w:t>
      </w:r>
      <w:r>
        <w:rPr>
          <w:rFonts w:ascii="Arial" w:hAnsi="Arial" w:eastAsia="Times New Roman" w:cs="Arial"/>
          <w:sz w:val="18"/>
          <w:szCs w:val="20"/>
          <w:lang w:eastAsia="fr-FR"/>
        </w:rPr>
        <w:t xml:space="preserve">à</w:t>
      </w:r>
      <w:r>
        <w:rPr>
          <w:rFonts w:ascii="Arial" w:hAnsi="Arial" w:eastAsia="Times New Roman" w:cs="Arial"/>
          <w:sz w:val="18"/>
          <w:szCs w:val="20"/>
          <w:lang w:eastAsia="fr-FR"/>
        </w:rPr>
        <w:t xml:space="preserve"> fait son bilan carbone et nous pouvons partager.</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b/>
          <w:szCs w:val="24"/>
          <w:u w:val="single"/>
          <w:lang w:eastAsia="fr-FR"/>
        </w:rPr>
      </w:pPr>
      <w:r>
        <w:rPr>
          <w:rFonts w:ascii="Arial" w:hAnsi="Arial" w:eastAsia="Times New Roman" w:cs="Arial"/>
          <w:b/>
          <w:szCs w:val="24"/>
          <w:u w:val="single"/>
          <w:lang w:eastAsia="fr-FR"/>
        </w:rPr>
        <w:t xml:space="preserve">Bilan GES</w:t>
      </w:r>
      <w:r>
        <w:rPr>
          <w:rFonts w:ascii="Arial" w:hAnsi="Arial" w:eastAsia="Times New Roman" w:cs="Arial"/>
          <w:b/>
          <w:szCs w:val="24"/>
          <w:u w:val="single"/>
          <w:lang w:eastAsia="fr-FR"/>
        </w:rPr>
        <w:t xml:space="preserve"> des laboratoires</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 :21] </w:t>
      </w:r>
      <w:r>
        <w:rPr>
          <w:rFonts w:ascii="Arial" w:hAnsi="Arial" w:eastAsia="Times New Roman" w:cs="Arial"/>
          <w:b/>
          <w:sz w:val="18"/>
          <w:szCs w:val="20"/>
          <w:lang w:eastAsia="fr-FR"/>
        </w:rPr>
        <w:t xml:space="preserve">Jean-Christophe Le </w:t>
      </w:r>
      <w:r>
        <w:rPr>
          <w:rFonts w:ascii="Arial" w:hAnsi="Arial" w:eastAsia="Times New Roman" w:cs="Arial"/>
          <w:b/>
          <w:sz w:val="18"/>
          <w:szCs w:val="20"/>
          <w:lang w:eastAsia="fr-FR"/>
        </w:rPr>
        <w:t xml:space="preserve">Clec'h</w:t>
      </w:r>
      <w:r>
        <w:rPr>
          <w:rFonts w:ascii="Arial" w:hAnsi="Arial" w:eastAsia="Times New Roman" w:cs="Arial"/>
          <w:b/>
          <w:sz w:val="18"/>
          <w:szCs w:val="20"/>
          <w:lang w:eastAsia="fr-FR"/>
        </w:rPr>
        <w:t xml:space="preserve"> - IAS</w:t>
      </w:r>
      <w:r>
        <w:rPr>
          <w:rFonts w:ascii="Arial" w:hAnsi="Arial" w:eastAsia="Times New Roman" w:cs="Arial"/>
          <w:sz w:val="18"/>
          <w:szCs w:val="20"/>
          <w:lang w:eastAsia="fr-FR"/>
        </w:rPr>
        <w:t xml:space="preserve"> (Invité)</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Dans le bilan de mon la</w:t>
      </w:r>
      <w:r>
        <w:rPr>
          <w:rFonts w:ascii="Arial" w:hAnsi="Arial" w:eastAsia="Times New Roman" w:cs="Arial"/>
          <w:sz w:val="18"/>
          <w:szCs w:val="20"/>
          <w:lang w:eastAsia="fr-FR"/>
        </w:rPr>
        <w:t xml:space="preserve">bo (IAS), la composante achats représente 2/3 des émissions totales ! =&gt; réutiliser et réparer sont essentiels. Un certain nombre de personnels sont impliqués dans des repaire cafés associatifs ouverts à tous, et ça marche vraiment bien ! qqch à l'échelle </w:t>
      </w:r>
      <w:r>
        <w:rPr>
          <w:rFonts w:ascii="Arial" w:hAnsi="Arial" w:eastAsia="Times New Roman" w:cs="Arial"/>
          <w:sz w:val="18"/>
          <w:szCs w:val="20"/>
          <w:lang w:eastAsia="fr-FR"/>
        </w:rPr>
        <w:t xml:space="preserve">PSay</w:t>
      </w:r>
      <w:r>
        <w:rPr>
          <w:rFonts w:ascii="Arial" w:hAnsi="Arial" w:eastAsia="Times New Roman" w:cs="Arial"/>
          <w:sz w:val="18"/>
          <w:szCs w:val="20"/>
          <w:lang w:eastAsia="fr-FR"/>
        </w:rPr>
        <w:t xml:space="preserve">?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[11:24] </w:t>
      </w:r>
      <w:r>
        <w:rPr>
          <w:rFonts w:ascii="Arial" w:hAnsi="Arial" w:eastAsia="Times New Roman" w:cs="Arial"/>
          <w:b/>
          <w:sz w:val="18"/>
          <w:szCs w:val="20"/>
          <w:lang w:eastAsia="fr-FR"/>
        </w:rPr>
        <w:t xml:space="preserve">François BONTEMS</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Bonjour, Merci beaucoup po</w:t>
      </w:r>
      <w:r>
        <w:rPr>
          <w:rFonts w:ascii="Arial" w:hAnsi="Arial" w:eastAsia="Times New Roman" w:cs="Arial"/>
          <w:sz w:val="18"/>
          <w:szCs w:val="20"/>
          <w:lang w:eastAsia="fr-FR"/>
        </w:rPr>
        <w:t xml:space="preserve">ur cette présentation qui est particulièrement stimulante. J'ai deux questions de portées différentes. La première est que je suis à l'ICSN et que nous nous demandons dans quelle mesure l'Université peut nous aider à faire le bilan des GES de la structure.</w:t>
      </w:r>
      <w:r/>
    </w:p>
    <w:p>
      <w:pPr>
        <w:spacing w:after="0" w:line="240" w:lineRule="auto"/>
        <w:rPr>
          <w:rFonts w:ascii="Arial" w:hAnsi="Arial" w:eastAsia="Times New Roman" w:cs="Arial"/>
          <w:b/>
          <w:szCs w:val="24"/>
          <w:u w:val="single"/>
          <w:lang w:eastAsia="fr-FR"/>
        </w:rPr>
      </w:pPr>
      <w:r>
        <w:rPr>
          <w:rFonts w:ascii="Arial" w:hAnsi="Arial" w:eastAsia="Times New Roman" w:cs="Arial"/>
          <w:b/>
          <w:szCs w:val="24"/>
          <w:u w:val="single"/>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w:t>
      </w:r>
      <w:r>
        <w:rPr>
          <w:rFonts w:ascii="Arial" w:hAnsi="Arial" w:eastAsia="Times New Roman" w:cs="Arial"/>
          <w:sz w:val="18"/>
          <w:szCs w:val="20"/>
          <w:lang w:eastAsia="fr-FR"/>
        </w:rPr>
        <w:t xml:space="preserve">11</w:t>
      </w:r>
      <w:r>
        <w:rPr>
          <w:rFonts w:ascii="Arial" w:hAnsi="Arial" w:eastAsia="Times New Roman" w:cs="Arial"/>
          <w:sz w:val="18"/>
          <w:szCs w:val="20"/>
          <w:lang w:eastAsia="fr-FR"/>
        </w:rPr>
        <w:t xml:space="preserve">:06] </w:t>
      </w:r>
      <w:r>
        <w:rPr>
          <w:rFonts w:ascii="Arial" w:hAnsi="Arial" w:eastAsia="Times New Roman" w:cs="Arial"/>
          <w:b/>
          <w:sz w:val="18"/>
          <w:szCs w:val="20"/>
          <w:lang w:eastAsia="fr-FR"/>
        </w:rPr>
        <w:t xml:space="preserve">Gilles </w:t>
      </w:r>
      <w:r>
        <w:rPr>
          <w:rFonts w:ascii="Arial" w:hAnsi="Arial" w:eastAsia="Times New Roman" w:cs="Arial"/>
          <w:b/>
          <w:sz w:val="18"/>
          <w:szCs w:val="20"/>
          <w:lang w:eastAsia="fr-FR"/>
        </w:rPr>
        <w:t xml:space="preserve">Hamond</w:t>
      </w:r>
      <w:r>
        <w:rPr>
          <w:rFonts w:ascii="Arial" w:hAnsi="Arial" w:eastAsia="Times New Roman" w:cs="Arial"/>
          <w:sz w:val="18"/>
          <w:szCs w:val="20"/>
          <w:lang w:eastAsia="fr-FR"/>
        </w:rPr>
        <w:t xml:space="preserve">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10 % des labos totalisent 22.5% des gaz à effet de serre, mais cela tient-il compte de l'effectif des labos ???? e donc d'un effet de taille ?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[11:35] </w:t>
      </w:r>
      <w:r>
        <w:rPr>
          <w:rFonts w:ascii="Arial" w:hAnsi="Arial" w:eastAsia="Times New Roman" w:cs="Arial"/>
          <w:b/>
          <w:sz w:val="18"/>
          <w:szCs w:val="20"/>
          <w:lang w:eastAsia="fr-FR"/>
        </w:rPr>
        <w:t xml:space="preserve">Sophie </w:t>
      </w:r>
      <w:r>
        <w:rPr>
          <w:rFonts w:ascii="Arial" w:hAnsi="Arial" w:eastAsia="Times New Roman" w:cs="Arial"/>
          <w:b/>
          <w:sz w:val="18"/>
          <w:szCs w:val="20"/>
          <w:lang w:eastAsia="fr-FR"/>
        </w:rPr>
        <w:t xml:space="preserve">Schbath</w:t>
      </w:r>
      <w:r>
        <w:rPr>
          <w:rFonts w:ascii="Arial" w:hAnsi="Arial" w:eastAsia="Times New Roman" w:cs="Arial"/>
          <w:sz w:val="18"/>
          <w:szCs w:val="20"/>
          <w:lang w:eastAsia="fr-FR"/>
        </w:rPr>
        <w:t xml:space="preserve"> (INRAE </w:t>
      </w:r>
      <w:r>
        <w:rPr>
          <w:rFonts w:ascii="Arial" w:hAnsi="Arial" w:eastAsia="Times New Roman" w:cs="Arial"/>
          <w:sz w:val="18"/>
          <w:szCs w:val="20"/>
          <w:lang w:eastAsia="fr-FR"/>
        </w:rPr>
        <w:t xml:space="preserve">MaIAGE</w:t>
      </w:r>
      <w:r>
        <w:rPr>
          <w:rFonts w:ascii="Arial" w:hAnsi="Arial" w:eastAsia="Times New Roman" w:cs="Arial"/>
          <w:sz w:val="18"/>
          <w:szCs w:val="20"/>
          <w:lang w:eastAsia="fr-FR"/>
        </w:rPr>
        <w:t xml:space="preserve">)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INRAE a aussi fait son bilan carbone, il est accessible </w:t>
      </w:r>
      <w:r/>
    </w:p>
    <w:p>
      <w:pPr>
        <w:rPr>
          <w:rFonts w:ascii="Arial" w:hAnsi="Arial" w:cs="Arial"/>
          <w:sz w:val="18"/>
          <w:szCs w:val="20"/>
        </w:rPr>
      </w:pPr>
      <w:r>
        <w:rPr>
          <w:rFonts w:ascii="Arial" w:hAnsi="Arial" w:cs="Arial"/>
          <w:sz w:val="18"/>
          <w:szCs w:val="20"/>
        </w:rPr>
      </w:r>
      <w:r/>
    </w:p>
    <w:p>
      <w:pPr>
        <w:rPr>
          <w:rFonts w:ascii="Arial" w:hAnsi="Arial" w:cs="Arial"/>
          <w:sz w:val="18"/>
          <w:szCs w:val="20"/>
        </w:rPr>
      </w:pPr>
      <w:r>
        <w:rPr>
          <w:rFonts w:ascii="Arial" w:hAnsi="Arial" w:cs="Arial"/>
          <w:sz w:val="18"/>
          <w:szCs w:val="20"/>
        </w:rPr>
      </w:r>
      <w:r/>
    </w:p>
    <w:p>
      <w:pPr>
        <w:spacing w:after="0" w:line="240" w:lineRule="auto"/>
        <w:rPr>
          <w:rFonts w:ascii="Arial" w:hAnsi="Arial" w:eastAsia="Times New Roman" w:cs="Arial"/>
          <w:b/>
          <w:szCs w:val="24"/>
          <w:u w:val="single"/>
          <w:lang w:eastAsia="fr-FR"/>
        </w:rPr>
      </w:pPr>
      <w:r>
        <w:rPr>
          <w:rFonts w:ascii="Arial" w:hAnsi="Arial" w:eastAsia="Times New Roman" w:cs="Arial"/>
          <w:b/>
          <w:szCs w:val="24"/>
          <w:u w:val="single"/>
          <w:lang w:eastAsia="fr-FR"/>
        </w:rPr>
        <w:t xml:space="preserve">Vie de l</w:t>
      </w:r>
      <w:r>
        <w:rPr>
          <w:rFonts w:ascii="Arial" w:hAnsi="Arial" w:eastAsia="Times New Roman" w:cs="Arial"/>
          <w:b/>
          <w:szCs w:val="24"/>
          <w:u w:val="single"/>
          <w:lang w:eastAsia="fr-FR"/>
        </w:rPr>
        <w:t xml:space="preserve">aboratoire</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[11:25] </w:t>
      </w:r>
      <w:r>
        <w:rPr>
          <w:rFonts w:ascii="Arial" w:hAnsi="Arial" w:eastAsia="Times New Roman" w:cs="Arial"/>
          <w:b/>
          <w:sz w:val="18"/>
          <w:szCs w:val="20"/>
          <w:lang w:eastAsia="fr-FR"/>
        </w:rPr>
        <w:t xml:space="preserve">Jean-Luc Da </w:t>
      </w:r>
      <w:r>
        <w:rPr>
          <w:rFonts w:ascii="Arial" w:hAnsi="Arial" w:eastAsia="Times New Roman" w:cs="Arial"/>
          <w:b/>
          <w:sz w:val="18"/>
          <w:szCs w:val="20"/>
          <w:lang w:eastAsia="fr-FR"/>
        </w:rPr>
        <w:t xml:space="preserve">Lage</w:t>
      </w:r>
      <w:r>
        <w:rPr>
          <w:rFonts w:ascii="Arial" w:hAnsi="Arial" w:eastAsia="Times New Roman" w:cs="Arial"/>
          <w:sz w:val="18"/>
          <w:szCs w:val="20"/>
          <w:lang w:eastAsia="fr-FR"/>
        </w:rPr>
        <w:t xml:space="preserve"> (Invité)</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Comment remplacer les consommables en plastique à usage unique (gants, pipettes, tubes divers...) dans les </w:t>
      </w:r>
      <w:r>
        <w:rPr>
          <w:rFonts w:ascii="Arial" w:hAnsi="Arial" w:eastAsia="Times New Roman" w:cs="Arial"/>
          <w:sz w:val="18"/>
          <w:szCs w:val="20"/>
          <w:lang w:eastAsia="fr-FR"/>
        </w:rPr>
        <w:t xml:space="preserve">labos ?</w:t>
      </w:r>
      <w:r>
        <w:rPr>
          <w:rFonts w:ascii="Arial" w:hAnsi="Arial" w:eastAsia="Times New Roman" w:cs="Arial"/>
          <w:sz w:val="18"/>
          <w:szCs w:val="20"/>
          <w:lang w:eastAsia="fr-FR"/>
        </w:rPr>
        <w:t xml:space="preserve"> Le retour à la verrerie en verre est souhaitable mais demande beaucoup de main d'</w:t>
      </w:r>
      <w:r>
        <w:rPr>
          <w:rFonts w:ascii="Arial" w:hAnsi="Arial" w:eastAsia="Times New Roman" w:cs="Arial"/>
          <w:sz w:val="18"/>
          <w:szCs w:val="20"/>
          <w:lang w:eastAsia="fr-FR"/>
        </w:rPr>
        <w:t xml:space="preserve">oeuvre</w:t>
      </w:r>
      <w:r>
        <w:rPr>
          <w:rFonts w:ascii="Arial" w:hAnsi="Arial" w:eastAsia="Times New Roman" w:cs="Arial"/>
          <w:sz w:val="18"/>
          <w:szCs w:val="20"/>
          <w:lang w:eastAsia="fr-FR"/>
        </w:rPr>
        <w:t xml:space="preserve"> (et travail pénible) pour le lavage, la stérilisation. Et les techniques actuelles sont très sensibles (PCR) et exigent une grande propreté.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[11:28] </w:t>
      </w:r>
      <w:r>
        <w:rPr>
          <w:rFonts w:ascii="Arial" w:hAnsi="Arial" w:eastAsia="Times New Roman" w:cs="Arial"/>
          <w:b/>
          <w:sz w:val="18"/>
          <w:szCs w:val="20"/>
          <w:lang w:eastAsia="fr-FR"/>
        </w:rPr>
        <w:t xml:space="preserve">Christelle Marlin</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II existe des boites qui recyclent les gants (et les consommables plastiques) mais ce n'est certainement pas la solution pour le long terme. </w:t>
      </w:r>
      <w:r>
        <w:rPr>
          <w:rFonts w:ascii="Arial" w:hAnsi="Arial" w:eastAsia="Times New Roman" w:cs="Arial"/>
          <w:sz w:val="18"/>
          <w:szCs w:val="20"/>
          <w:lang w:eastAsia="fr-FR"/>
        </w:rPr>
        <w:t xml:space="preserve">il</w:t>
      </w:r>
      <w:r>
        <w:rPr>
          <w:rFonts w:ascii="Arial" w:hAnsi="Arial" w:eastAsia="Times New Roman" w:cs="Arial"/>
          <w:sz w:val="18"/>
          <w:szCs w:val="20"/>
          <w:lang w:eastAsia="fr-FR"/>
        </w:rPr>
        <w:t xml:space="preserve"> faut évidemment payer pour le service (une centaine d'euros pour l'installation d'une boite de recyclage).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[11:29] </w:t>
      </w:r>
      <w:r>
        <w:rPr>
          <w:rFonts w:ascii="Arial" w:hAnsi="Arial" w:eastAsia="Times New Roman" w:cs="Arial"/>
          <w:b/>
          <w:sz w:val="18"/>
          <w:szCs w:val="20"/>
          <w:lang w:eastAsia="fr-FR"/>
        </w:rPr>
        <w:t xml:space="preserve">Jean </w:t>
      </w:r>
      <w:r>
        <w:rPr>
          <w:rFonts w:ascii="Arial" w:hAnsi="Arial" w:eastAsia="Times New Roman" w:cs="Arial"/>
          <w:b/>
          <w:sz w:val="18"/>
          <w:szCs w:val="20"/>
          <w:lang w:eastAsia="fr-FR"/>
        </w:rPr>
        <w:t xml:space="preserve">Colcombet</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Le fait que l'université paye les fluides déresponsabilise bcp les labos (et les </w:t>
      </w:r>
      <w:r>
        <w:rPr>
          <w:rFonts w:ascii="Arial" w:hAnsi="Arial" w:eastAsia="Times New Roman" w:cs="Arial"/>
          <w:sz w:val="18"/>
          <w:szCs w:val="20"/>
          <w:lang w:eastAsia="fr-FR"/>
        </w:rPr>
        <w:t xml:space="preserve">DUs</w:t>
      </w:r>
      <w:r>
        <w:rPr>
          <w:rFonts w:ascii="Arial" w:hAnsi="Arial" w:eastAsia="Times New Roman" w:cs="Arial"/>
          <w:sz w:val="18"/>
          <w:szCs w:val="20"/>
          <w:lang w:eastAsia="fr-FR"/>
        </w:rPr>
        <w:t xml:space="preserve">) qui ne se sentent pas trop tenus de faire des efforts de réduction de consommation énergétique. Est ce qu'il y a une réflexion sur le sujet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[11:37] </w:t>
      </w:r>
      <w:r>
        <w:rPr>
          <w:rFonts w:ascii="Arial" w:hAnsi="Arial" w:eastAsia="Times New Roman" w:cs="Arial"/>
          <w:b/>
          <w:sz w:val="18"/>
          <w:szCs w:val="20"/>
          <w:lang w:eastAsia="fr-FR"/>
        </w:rPr>
        <w:t xml:space="preserve">dupeyrat</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Pour la sensibilisation au niveau de nos labos, comme le sujet est vaste et complexe, pourrait-on avoir une sensibilisation ciblée sur un sujet particulier chaque trimestre et faire un affichage commun à l'entrée de nos labos sur le sujet du moment : </w:t>
      </w:r>
      <w:r>
        <w:rPr>
          <w:rFonts w:ascii="Arial" w:hAnsi="Arial" w:eastAsia="Times New Roman" w:cs="Arial"/>
          <w:sz w:val="18"/>
          <w:szCs w:val="20"/>
          <w:lang w:eastAsia="fr-FR"/>
        </w:rPr>
        <w:t xml:space="preserve">ex</w:t>
      </w:r>
      <w:r>
        <w:rPr>
          <w:rFonts w:ascii="Arial" w:hAnsi="Arial" w:eastAsia="Times New Roman" w:cs="Arial"/>
          <w:sz w:val="18"/>
          <w:szCs w:val="20"/>
          <w:lang w:eastAsia="fr-FR"/>
        </w:rPr>
        <w:t xml:space="preserve">e</w:t>
      </w:r>
      <w:r>
        <w:rPr>
          <w:rFonts w:ascii="Arial" w:hAnsi="Arial" w:eastAsia="Times New Roman" w:cs="Arial"/>
          <w:sz w:val="18"/>
          <w:szCs w:val="20"/>
          <w:lang w:eastAsia="fr-FR"/>
        </w:rPr>
        <w:t xml:space="preserve">ple</w:t>
      </w:r>
      <w:r>
        <w:rPr>
          <w:rFonts w:ascii="Arial" w:hAnsi="Arial" w:eastAsia="Times New Roman" w:cs="Arial"/>
          <w:sz w:val="18"/>
          <w:szCs w:val="20"/>
          <w:lang w:eastAsia="fr-FR"/>
        </w:rPr>
        <w:t xml:space="preserve">: les déplacements domicile-travail au printemps, l'alimentation en hiver, le </w:t>
      </w:r>
      <w:r>
        <w:rPr>
          <w:rFonts w:ascii="Arial" w:hAnsi="Arial" w:eastAsia="Times New Roman" w:cs="Arial"/>
          <w:sz w:val="18"/>
          <w:szCs w:val="20"/>
          <w:lang w:eastAsia="fr-FR"/>
        </w:rPr>
        <w:t xml:space="preserve">numérique à la période du </w:t>
      </w:r>
      <w:r>
        <w:rPr>
          <w:rFonts w:ascii="Arial" w:hAnsi="Arial" w:eastAsia="Times New Roman" w:cs="Arial"/>
          <w:sz w:val="18"/>
          <w:szCs w:val="20"/>
          <w:lang w:eastAsia="fr-FR"/>
        </w:rPr>
        <w:t xml:space="preserve">cyberday</w:t>
      </w:r>
      <w:r>
        <w:rPr>
          <w:rFonts w:ascii="Arial" w:hAnsi="Arial" w:eastAsia="Times New Roman" w:cs="Arial"/>
          <w:sz w:val="18"/>
          <w:szCs w:val="20"/>
          <w:lang w:eastAsia="fr-FR"/>
        </w:rPr>
        <w:t xml:space="preserve"> (j'ai oublié le nom: journée de sensibilisation</w:t>
      </w:r>
      <w:r>
        <w:rPr>
          <w:rFonts w:ascii="Arial" w:hAnsi="Arial" w:eastAsia="Times New Roman" w:cs="Arial"/>
          <w:sz w:val="18"/>
          <w:szCs w:val="20"/>
          <w:lang w:eastAsia="fr-FR"/>
        </w:rPr>
        <w:t xml:space="preserve"> au GES provenant du numérique)</w:t>
      </w:r>
      <w:r/>
    </w:p>
    <w:p>
      <w:pPr>
        <w:ind w:firstLine="708"/>
        <w:spacing w:after="0" w:line="240" w:lineRule="auto"/>
        <w:rPr>
          <w:rFonts w:ascii="Arial" w:hAnsi="Arial" w:eastAsia="Times New Roman" w:cs="Arial"/>
          <w:sz w:val="18"/>
          <w:szCs w:val="20"/>
          <w:lang w:val="en-US" w:eastAsia="fr-FR"/>
        </w:rPr>
      </w:pPr>
      <w:r>
        <w:rPr>
          <w:rFonts w:ascii="Arial" w:hAnsi="Arial" w:eastAsia="Times New Roman" w:cs="Arial"/>
          <w:sz w:val="18"/>
          <w:szCs w:val="20"/>
          <w:lang w:val="en-US" w:eastAsia="fr-FR"/>
        </w:rPr>
        <w:t xml:space="preserve">[11:41] </w:t>
      </w:r>
      <w:r>
        <w:rPr>
          <w:rFonts w:ascii="Arial" w:hAnsi="Arial" w:eastAsia="Times New Roman" w:cs="Arial"/>
          <w:b/>
          <w:sz w:val="18"/>
          <w:szCs w:val="20"/>
          <w:lang w:val="en-US" w:eastAsia="fr-FR"/>
        </w:rPr>
        <w:t xml:space="preserve">Anne-Sophie </w:t>
      </w:r>
      <w:r>
        <w:rPr>
          <w:rFonts w:ascii="Arial" w:hAnsi="Arial" w:eastAsia="Times New Roman" w:cs="Arial"/>
          <w:b/>
          <w:sz w:val="18"/>
          <w:szCs w:val="20"/>
          <w:lang w:val="en-US" w:eastAsia="fr-FR"/>
        </w:rPr>
        <w:t xml:space="preserve">Mouronval</w:t>
      </w:r>
      <w:r>
        <w:rPr>
          <w:rFonts w:ascii="Arial" w:hAnsi="Arial" w:eastAsia="Times New Roman" w:cs="Arial"/>
          <w:b/>
          <w:sz w:val="18"/>
          <w:szCs w:val="20"/>
          <w:lang w:val="en-US" w:eastAsia="fr-FR"/>
        </w:rPr>
        <w:t xml:space="preserve"> </w:t>
      </w:r>
      <w:r>
        <w:rPr>
          <w:rFonts w:ascii="Arial" w:hAnsi="Arial" w:eastAsia="Times New Roman" w:cs="Arial"/>
          <w:sz w:val="18"/>
          <w:szCs w:val="20"/>
          <w:lang w:val="en-US" w:eastAsia="fr-FR"/>
        </w:rPr>
        <w:t xml:space="preserve">à </w:t>
      </w:r>
      <w:r>
        <w:rPr>
          <w:rFonts w:ascii="Arial" w:hAnsi="Arial" w:eastAsia="Times New Roman" w:cs="Arial"/>
          <w:b/>
          <w:sz w:val="18"/>
          <w:szCs w:val="20"/>
          <w:lang w:val="en-US" w:eastAsia="fr-FR"/>
        </w:rPr>
        <w:t xml:space="preserve">dupeyrat</w:t>
      </w:r>
      <w:r/>
    </w:p>
    <w:p>
      <w:pPr>
        <w:ind w:firstLine="708"/>
        <w:spacing w:after="0" w:line="240" w:lineRule="auto"/>
        <w:rPr>
          <w:rFonts w:ascii="Arial" w:hAnsi="Arial" w:eastAsia="Times New Roman" w:cs="Arial"/>
          <w:sz w:val="18"/>
          <w:szCs w:val="20"/>
          <w:lang w:eastAsia="fr-FR"/>
        </w:rPr>
      </w:pPr>
      <w:r>
        <w:rPr>
          <w:rFonts w:ascii="Arial" w:hAnsi="Arial" w:eastAsia="Times New Roman" w:cs="Arial"/>
          <w:sz w:val="18"/>
          <w:szCs w:val="20"/>
          <w:lang w:val="en-US" w:eastAsia="fr-FR"/>
        </w:rPr>
        <w:t xml:space="preserve">Le Cyber World cleanup </w:t>
      </w:r>
      <w:r>
        <w:rPr>
          <w:rFonts w:ascii="Arial" w:hAnsi="Arial" w:eastAsia="Times New Roman" w:cs="Arial"/>
          <w:sz w:val="18"/>
          <w:szCs w:val="20"/>
          <w:lang w:val="en-US" w:eastAsia="fr-FR"/>
        </w:rPr>
        <w:t xml:space="preserve">day ?</w:t>
      </w:r>
      <w:r>
        <w:rPr>
          <w:rFonts w:ascii="Arial" w:hAnsi="Arial" w:eastAsia="Times New Roman" w:cs="Arial"/>
          <w:sz w:val="18"/>
          <w:szCs w:val="20"/>
          <w:lang w:val="en-US" w:eastAsia="fr-FR"/>
        </w:rPr>
        <w:t xml:space="preserve"> </w:t>
      </w:r>
      <w:hyperlink r:id="rId13" w:tooltip="https://cyberworldcleanupday.fr/index.html" w:history="1">
        <w:r>
          <w:rPr>
            <w:rFonts w:ascii="Arial" w:hAnsi="Arial" w:eastAsia="Times New Roman" w:cs="Arial"/>
            <w:color w:val="0000ff"/>
            <w:sz w:val="18"/>
            <w:szCs w:val="20"/>
            <w:u w:val="single"/>
            <w:lang w:eastAsia="fr-FR"/>
          </w:rPr>
          <w:t xml:space="preserve">https://cyberworldcleanupday.fr/index.html</w:t>
        </w:r>
      </w:hyperlink>
      <w:r/>
      <w:r/>
    </w:p>
    <w:p>
      <w:pPr>
        <w:ind w:left="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Digital </w:t>
      </w:r>
      <w:r>
        <w:rPr>
          <w:rFonts w:ascii="Arial" w:hAnsi="Arial" w:eastAsia="Times New Roman" w:cs="Arial"/>
          <w:sz w:val="18"/>
          <w:szCs w:val="20"/>
          <w:lang w:eastAsia="fr-FR"/>
        </w:rPr>
        <w:t xml:space="preserve">Cleanup</w:t>
      </w:r>
      <w:r>
        <w:rPr>
          <w:rFonts w:ascii="Arial" w:hAnsi="Arial" w:eastAsia="Times New Roman" w:cs="Arial"/>
          <w:sz w:val="18"/>
          <w:szCs w:val="20"/>
          <w:lang w:eastAsia="fr-FR"/>
        </w:rPr>
        <w:t xml:space="preserve"> Day</w:t>
      </w:r>
      <w:r>
        <w:rPr>
          <w:rFonts w:ascii="Arial" w:hAnsi="Arial" w:eastAsia="Times New Roman" w:cs="Arial"/>
          <w:sz w:val="18"/>
          <w:szCs w:val="20"/>
          <w:lang w:eastAsia="fr-FR"/>
        </w:rPr>
        <w:t xml:space="preserve"> - </w:t>
      </w:r>
      <w:r>
        <w:rPr>
          <w:rFonts w:ascii="Arial" w:hAnsi="Arial" w:eastAsia="Times New Roman" w:cs="Arial"/>
          <w:sz w:val="18"/>
          <w:szCs w:val="20"/>
          <w:lang w:eastAsia="fr-FR"/>
        </w:rPr>
        <w:t xml:space="preserve">Nettoyons nos données et Offrons une nouvelle vie à nos équipements numériques</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[11:45] </w:t>
      </w:r>
      <w:r>
        <w:rPr>
          <w:rFonts w:ascii="Arial" w:hAnsi="Arial" w:eastAsia="Times New Roman" w:cs="Arial"/>
          <w:b/>
          <w:sz w:val="18"/>
          <w:szCs w:val="20"/>
          <w:lang w:eastAsia="fr-FR"/>
        </w:rPr>
        <w:t xml:space="preserve">dupeyrat</w:t>
      </w:r>
      <w:r>
        <w:rPr>
          <w:rFonts w:ascii="Arial" w:hAnsi="Arial" w:eastAsia="Times New Roman" w:cs="Arial"/>
          <w:sz w:val="18"/>
          <w:szCs w:val="20"/>
          <w:lang w:eastAsia="fr-FR"/>
        </w:rPr>
        <w:t xml:space="preserve"> (Invité)</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Oui un guide des bonnes pratiques et surtout un échange des bonnes pratiques mises en place entre labos de l'université. </w:t>
      </w:r>
      <w:r>
        <w:rPr>
          <w:rFonts w:ascii="Arial" w:hAnsi="Arial" w:eastAsia="Times New Roman" w:cs="Arial"/>
          <w:sz w:val="18"/>
          <w:szCs w:val="20"/>
          <w:lang w:eastAsia="fr-FR"/>
        </w:rPr>
        <w:t xml:space="preserve">ça</w:t>
      </w:r>
      <w:r>
        <w:rPr>
          <w:rFonts w:ascii="Arial" w:hAnsi="Arial" w:eastAsia="Times New Roman" w:cs="Arial"/>
          <w:sz w:val="18"/>
          <w:szCs w:val="20"/>
          <w:lang w:eastAsia="fr-FR"/>
        </w:rPr>
        <w:t xml:space="preserve"> donnerait des exemples concrets</w:t>
      </w:r>
      <w:r/>
    </w:p>
    <w:p>
      <w:pPr>
        <w:spacing w:after="0" w:line="240" w:lineRule="auto"/>
        <w:rPr>
          <w:rFonts w:ascii="Arial" w:hAnsi="Arial" w:eastAsia="Times New Roman" w:cs="Arial"/>
          <w:b/>
          <w:szCs w:val="24"/>
          <w:u w:val="single"/>
          <w:lang w:eastAsia="fr-FR"/>
        </w:rPr>
      </w:pPr>
      <w:r>
        <w:rPr>
          <w:rFonts w:ascii="Arial" w:hAnsi="Arial" w:eastAsia="Times New Roman" w:cs="Arial"/>
          <w:b/>
          <w:szCs w:val="24"/>
          <w:u w:val="single"/>
          <w:lang w:eastAsia="fr-FR"/>
        </w:rPr>
      </w:r>
      <w:r/>
    </w:p>
    <w:p>
      <w:pPr>
        <w:spacing w:after="0" w:line="240" w:lineRule="auto"/>
        <w:rPr>
          <w:rFonts w:ascii="Arial" w:hAnsi="Arial" w:eastAsia="Times New Roman" w:cs="Arial"/>
          <w:b/>
          <w:szCs w:val="24"/>
          <w:u w:val="single"/>
          <w:lang w:eastAsia="fr-FR"/>
        </w:rPr>
      </w:pPr>
      <w:r>
        <w:rPr>
          <w:rFonts w:ascii="Arial" w:hAnsi="Arial" w:eastAsia="Times New Roman" w:cs="Arial"/>
          <w:b/>
          <w:szCs w:val="24"/>
          <w:u w:val="single"/>
          <w:lang w:eastAsia="fr-FR"/>
        </w:rPr>
      </w:r>
      <w:r/>
    </w:p>
    <w:p>
      <w:pPr>
        <w:spacing w:after="0" w:line="240" w:lineRule="auto"/>
        <w:rPr>
          <w:rFonts w:ascii="Arial" w:hAnsi="Arial" w:eastAsia="Times New Roman" w:cs="Arial"/>
          <w:b/>
          <w:szCs w:val="24"/>
          <w:u w:val="single"/>
          <w:lang w:eastAsia="fr-FR"/>
        </w:rPr>
      </w:pPr>
      <w:r>
        <w:rPr>
          <w:rFonts w:ascii="Arial" w:hAnsi="Arial" w:eastAsia="Times New Roman" w:cs="Arial"/>
          <w:b/>
          <w:szCs w:val="24"/>
          <w:u w:val="single"/>
          <w:lang w:eastAsia="fr-FR"/>
        </w:rPr>
        <w:t xml:space="preserve">Organisation des réunions</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[11:27] </w:t>
      </w:r>
      <w:r>
        <w:rPr>
          <w:rFonts w:ascii="Arial" w:hAnsi="Arial" w:eastAsia="Times New Roman" w:cs="Arial"/>
          <w:b/>
          <w:sz w:val="18"/>
          <w:szCs w:val="20"/>
          <w:lang w:eastAsia="fr-FR"/>
        </w:rPr>
        <w:t xml:space="preserve">Benjamin </w:t>
      </w:r>
      <w:r>
        <w:rPr>
          <w:rFonts w:ascii="Arial" w:hAnsi="Arial" w:eastAsia="Times New Roman" w:cs="Arial"/>
          <w:b/>
          <w:sz w:val="18"/>
          <w:szCs w:val="20"/>
          <w:lang w:eastAsia="fr-FR"/>
        </w:rPr>
        <w:t xml:space="preserve">Hellouin</w:t>
      </w:r>
      <w:r>
        <w:rPr>
          <w:rFonts w:ascii="Arial" w:hAnsi="Arial" w:eastAsia="Times New Roman" w:cs="Arial"/>
          <w:sz w:val="18"/>
          <w:szCs w:val="20"/>
          <w:lang w:eastAsia="fr-FR"/>
        </w:rPr>
        <w:t xml:space="preserve">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Aura-t-on des réunions de ce type non pas à l'échelle de l'université, mais à l'échelle des campus (ex: quartier de </w:t>
      </w:r>
      <w:r>
        <w:rPr>
          <w:rFonts w:ascii="Arial" w:hAnsi="Arial" w:eastAsia="Times New Roman" w:cs="Arial"/>
          <w:sz w:val="18"/>
          <w:szCs w:val="20"/>
          <w:lang w:eastAsia="fr-FR"/>
        </w:rPr>
        <w:t xml:space="preserve">Moulon</w:t>
      </w:r>
      <w:r>
        <w:rPr>
          <w:rFonts w:ascii="Arial" w:hAnsi="Arial" w:eastAsia="Times New Roman" w:cs="Arial"/>
          <w:sz w:val="18"/>
          <w:szCs w:val="20"/>
          <w:lang w:eastAsia="fr-FR"/>
        </w:rPr>
        <w:t xml:space="preserve">) ? Il me semble que c'est la bonne échelle pour la majorité des décisions à notre portée.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[11:34] </w:t>
      </w:r>
      <w:r>
        <w:rPr>
          <w:rFonts w:ascii="Arial" w:hAnsi="Arial" w:eastAsia="Times New Roman" w:cs="Arial"/>
          <w:b/>
          <w:sz w:val="18"/>
          <w:szCs w:val="20"/>
          <w:lang w:eastAsia="fr-FR"/>
        </w:rPr>
        <w:t xml:space="preserve">Mondher</w:t>
      </w:r>
      <w:r>
        <w:rPr>
          <w:rFonts w:ascii="Arial" w:hAnsi="Arial" w:eastAsia="Times New Roman" w:cs="Arial"/>
          <w:sz w:val="18"/>
          <w:szCs w:val="20"/>
          <w:lang w:eastAsia="fr-FR"/>
        </w:rPr>
        <w:t xml:space="preserve">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Différentes composantes du UPS ont mis en place différentes actions et initiatives au sujet du DS. Serait-il pertinent d'organiser une demi-journée de séminaires pour échanger nos expériences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[11:48] </w:t>
      </w:r>
      <w:r>
        <w:rPr>
          <w:rFonts w:ascii="Arial" w:hAnsi="Arial" w:eastAsia="Times New Roman" w:cs="Arial"/>
          <w:b/>
          <w:sz w:val="18"/>
          <w:szCs w:val="20"/>
          <w:lang w:eastAsia="fr-FR"/>
        </w:rPr>
        <w:t xml:space="preserve">Carine </w:t>
      </w:r>
      <w:r>
        <w:rPr>
          <w:rFonts w:ascii="Arial" w:hAnsi="Arial" w:eastAsia="Times New Roman" w:cs="Arial"/>
          <w:b/>
          <w:sz w:val="18"/>
          <w:szCs w:val="20"/>
          <w:lang w:eastAsia="fr-FR"/>
        </w:rPr>
        <w:t xml:space="preserve">Remoué</w:t>
      </w:r>
      <w:r>
        <w:rPr>
          <w:rFonts w:ascii="Arial" w:hAnsi="Arial" w:eastAsia="Times New Roman" w:cs="Arial"/>
          <w:sz w:val="18"/>
          <w:szCs w:val="20"/>
          <w:lang w:eastAsia="fr-FR"/>
        </w:rPr>
        <w:t xml:space="preserve"> (GQE-Le </w:t>
      </w:r>
      <w:r>
        <w:rPr>
          <w:rFonts w:ascii="Arial" w:hAnsi="Arial" w:eastAsia="Times New Roman" w:cs="Arial"/>
          <w:sz w:val="18"/>
          <w:szCs w:val="20"/>
          <w:lang w:eastAsia="fr-FR"/>
        </w:rPr>
        <w:t xml:space="preserve">Moulon</w:t>
      </w:r>
      <w:r>
        <w:rPr>
          <w:rFonts w:ascii="Arial" w:hAnsi="Arial" w:eastAsia="Times New Roman" w:cs="Arial"/>
          <w:sz w:val="18"/>
          <w:szCs w:val="20"/>
          <w:lang w:eastAsia="fr-FR"/>
        </w:rPr>
        <w:t xml:space="preserve"> IDEEV) (Invité)</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Et aussi pour les référents DS, la communication / sensibilisation est importante et parfois difficile, il serait intéressant de pouvoir suivre des formations à la communication non anxiogène et "apaisée".</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[11:54] </w:t>
      </w:r>
      <w:r>
        <w:rPr>
          <w:rFonts w:ascii="Arial" w:hAnsi="Arial" w:eastAsia="Times New Roman" w:cs="Arial"/>
          <w:b/>
          <w:sz w:val="18"/>
          <w:szCs w:val="20"/>
          <w:lang w:eastAsia="fr-FR"/>
        </w:rPr>
        <w:t xml:space="preserve">dupeyrat</w:t>
      </w:r>
      <w:r>
        <w:rPr>
          <w:rFonts w:ascii="Arial" w:hAnsi="Arial" w:eastAsia="Times New Roman" w:cs="Arial"/>
          <w:sz w:val="18"/>
          <w:szCs w:val="20"/>
          <w:lang w:eastAsia="fr-FR"/>
        </w:rPr>
        <w:t xml:space="preserve"> (Invité)</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Pourrait-on les prochaines fois cibler un sujet particulier ?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[12:13] </w:t>
      </w:r>
      <w:r>
        <w:rPr>
          <w:rFonts w:ascii="Arial" w:hAnsi="Arial" w:eastAsia="Times New Roman" w:cs="Arial"/>
          <w:b/>
          <w:sz w:val="18"/>
          <w:szCs w:val="20"/>
          <w:lang w:eastAsia="fr-FR"/>
        </w:rPr>
        <w:t xml:space="preserve">dupeyrat</w:t>
      </w:r>
      <w:r>
        <w:rPr>
          <w:rFonts w:ascii="Arial" w:hAnsi="Arial" w:eastAsia="Times New Roman" w:cs="Arial"/>
          <w:b/>
          <w:sz w:val="18"/>
          <w:szCs w:val="20"/>
          <w:lang w:eastAsia="fr-FR"/>
        </w:rPr>
        <w:t xml:space="preserve"> </w:t>
      </w:r>
      <w:r>
        <w:rPr>
          <w:rFonts w:ascii="Arial" w:hAnsi="Arial" w:eastAsia="Times New Roman" w:cs="Arial"/>
          <w:sz w:val="18"/>
          <w:szCs w:val="20"/>
          <w:lang w:eastAsia="fr-FR"/>
        </w:rPr>
        <w:t xml:space="preserve">(Invité)</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Merci beaucoup. C’était très intéressant et clair malgré la complexité du sujet. Je pense que ce serait motivant pour les référents DS en tout cas pour moi d'avoir un partage de nos bonnes pratiques concrètes. </w:t>
      </w:r>
      <w:r>
        <w:rPr>
          <w:rFonts w:ascii="Arial" w:hAnsi="Arial" w:eastAsia="Times New Roman" w:cs="Arial"/>
          <w:sz w:val="18"/>
          <w:szCs w:val="20"/>
          <w:lang w:eastAsia="fr-FR"/>
        </w:rPr>
        <w:t xml:space="preserve">Ca</w:t>
      </w:r>
      <w:r>
        <w:rPr>
          <w:rFonts w:ascii="Arial" w:hAnsi="Arial" w:eastAsia="Times New Roman" w:cs="Arial"/>
          <w:sz w:val="18"/>
          <w:szCs w:val="20"/>
          <w:lang w:eastAsia="fr-FR"/>
        </w:rPr>
        <w:t xml:space="preserve"> nous donnerait du poids auprès des collègues de nos labos de dire: c’est fait par le labo d'à côté et nous permettrait de mettre en place des actions concrètes auxquelles on n'aurait pas pensées.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[12:21] </w:t>
      </w:r>
      <w:r>
        <w:rPr>
          <w:rFonts w:ascii="Arial" w:hAnsi="Arial" w:eastAsia="Times New Roman" w:cs="Arial"/>
          <w:b/>
          <w:sz w:val="18"/>
          <w:szCs w:val="20"/>
          <w:lang w:eastAsia="fr-FR"/>
        </w:rPr>
        <w:t xml:space="preserve">Matiss</w:t>
      </w:r>
      <w:r>
        <w:rPr>
          <w:rFonts w:ascii="Arial" w:hAnsi="Arial" w:eastAsia="Times New Roman" w:cs="Arial"/>
          <w:b/>
          <w:sz w:val="18"/>
          <w:szCs w:val="20"/>
          <w:lang w:eastAsia="fr-FR"/>
        </w:rPr>
        <w:t xml:space="preserve"> - </w:t>
      </w:r>
      <w:r>
        <w:rPr>
          <w:rFonts w:ascii="Arial" w:hAnsi="Arial" w:eastAsia="Times New Roman" w:cs="Arial"/>
          <w:b/>
          <w:sz w:val="18"/>
          <w:szCs w:val="20"/>
          <w:lang w:eastAsia="fr-FR"/>
        </w:rPr>
        <w:t xml:space="preserve">CentraleSupélec</w:t>
      </w:r>
      <w:r>
        <w:rPr>
          <w:rFonts w:ascii="Arial" w:hAnsi="Arial" w:eastAsia="Times New Roman" w:cs="Arial"/>
          <w:b/>
          <w:sz w:val="18"/>
          <w:szCs w:val="20"/>
          <w:lang w:eastAsia="fr-FR"/>
        </w:rPr>
        <w:t xml:space="preserve"> </w:t>
      </w:r>
      <w:r/>
    </w:p>
    <w:p>
      <w:pPr>
        <w:rPr>
          <w:rFonts w:ascii="Arial" w:hAnsi="Arial" w:eastAsia="Times New Roman" w:cs="Arial"/>
          <w:sz w:val="18"/>
          <w:szCs w:val="20"/>
          <w:lang w:eastAsia="fr-FR"/>
        </w:rPr>
      </w:pPr>
      <w:r>
        <w:rPr>
          <w:rFonts w:ascii="Arial" w:hAnsi="Arial" w:eastAsia="Times New Roman" w:cs="Arial"/>
          <w:sz w:val="18"/>
          <w:szCs w:val="20"/>
          <w:lang w:eastAsia="fr-FR"/>
        </w:rPr>
        <w:t xml:space="preserve">Merci pour la présentation. Je pense que ça vaut vraiment le coup d'avoir ce genre de réunion. J'avoue avoir encore du mal à comprendre le poids du pôle dans les choix </w:t>
      </w:r>
      <w:r>
        <w:rPr>
          <w:rFonts w:ascii="Arial" w:hAnsi="Arial" w:eastAsia="Times New Roman" w:cs="Arial"/>
          <w:sz w:val="18"/>
          <w:szCs w:val="20"/>
          <w:lang w:eastAsia="fr-FR"/>
        </w:rPr>
        <w:t xml:space="preserve">de l'université et de ses établissements cependant. Comme souligné plus haut, le partage de bonnes pratiques (un outil simple d'utilisation et collaboratif) serait assez intéressant. De plus réfléchir à des échelles différentes (à l'échelle du quartier du </w:t>
      </w:r>
      <w:r>
        <w:rPr>
          <w:rFonts w:ascii="Arial" w:hAnsi="Arial" w:eastAsia="Times New Roman" w:cs="Arial"/>
          <w:sz w:val="18"/>
          <w:szCs w:val="20"/>
          <w:lang w:eastAsia="fr-FR"/>
        </w:rPr>
        <w:t xml:space="preserve">Moulon</w:t>
      </w:r>
      <w:r>
        <w:rPr>
          <w:rFonts w:ascii="Arial" w:hAnsi="Arial" w:eastAsia="Times New Roman" w:cs="Arial"/>
          <w:sz w:val="18"/>
          <w:szCs w:val="20"/>
          <w:lang w:eastAsia="fr-FR"/>
        </w:rPr>
        <w:t xml:space="preserve">, ou autre) pourrait aussi être intéressant. Enfin, concernant la formation, l'approfondissement de rapports (je pense au rapport </w:t>
      </w:r>
      <w:r>
        <w:rPr>
          <w:rFonts w:ascii="Arial" w:hAnsi="Arial" w:eastAsia="Times New Roman" w:cs="Arial"/>
          <w:sz w:val="18"/>
          <w:szCs w:val="20"/>
          <w:lang w:eastAsia="fr-FR"/>
        </w:rPr>
        <w:t xml:space="preserve">Jouzel</w:t>
      </w:r>
      <w:r>
        <w:rPr>
          <w:rFonts w:ascii="Arial" w:hAnsi="Arial" w:eastAsia="Times New Roman" w:cs="Arial"/>
          <w:sz w:val="18"/>
          <w:szCs w:val="20"/>
          <w:lang w:eastAsia="fr-FR"/>
        </w:rPr>
        <w:t xml:space="preserve">, mais il y a aussi celui du shift </w:t>
      </w:r>
      <w:r>
        <w:rPr>
          <w:rFonts w:ascii="Arial" w:hAnsi="Arial" w:eastAsia="Times New Roman" w:cs="Arial"/>
          <w:sz w:val="18"/>
          <w:szCs w:val="20"/>
          <w:lang w:eastAsia="fr-FR"/>
        </w:rPr>
        <w:t xml:space="preserve">project</w:t>
      </w:r>
      <w:r>
        <w:rPr>
          <w:rFonts w:ascii="Arial" w:hAnsi="Arial" w:eastAsia="Times New Roman" w:cs="Arial"/>
          <w:sz w:val="18"/>
          <w:szCs w:val="20"/>
          <w:lang w:eastAsia="fr-FR"/>
        </w:rPr>
        <w:t xml:space="preserve">) pourrait amener à des notes de conseil à destination des composantes (établissements).</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b/>
          <w:szCs w:val="24"/>
          <w:u w:val="single"/>
          <w:lang w:eastAsia="fr-FR"/>
        </w:rPr>
      </w:pPr>
      <w:r>
        <w:rPr>
          <w:rFonts w:ascii="Arial" w:hAnsi="Arial" w:eastAsia="Times New Roman" w:cs="Arial"/>
          <w:b/>
          <w:szCs w:val="24"/>
          <w:u w:val="single"/>
          <w:lang w:eastAsia="fr-FR"/>
        </w:rPr>
        <w:t xml:space="preserve">Q</w:t>
      </w:r>
      <w:r>
        <w:rPr>
          <w:rFonts w:ascii="Arial" w:hAnsi="Arial" w:eastAsia="Times New Roman" w:cs="Arial"/>
          <w:b/>
          <w:szCs w:val="24"/>
          <w:u w:val="single"/>
          <w:lang w:eastAsia="fr-FR"/>
        </w:rPr>
        <w:t xml:space="preserve">uestions</w:t>
      </w:r>
      <w:r>
        <w:rPr>
          <w:rFonts w:ascii="Arial" w:hAnsi="Arial" w:eastAsia="Times New Roman" w:cs="Arial"/>
          <w:b/>
          <w:szCs w:val="24"/>
          <w:u w:val="single"/>
          <w:lang w:eastAsia="fr-FR"/>
        </w:rPr>
        <w:t xml:space="preserve">-Remarques</w:t>
      </w:r>
      <w:r>
        <w:rPr>
          <w:rFonts w:ascii="Arial" w:hAnsi="Arial" w:eastAsia="Times New Roman" w:cs="Arial"/>
          <w:b/>
          <w:szCs w:val="24"/>
          <w:u w:val="single"/>
          <w:lang w:eastAsia="fr-FR"/>
        </w:rPr>
        <w:t xml:space="preserve"> diverses</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ind w:firstLine="708"/>
        <w:spacing w:after="0" w:line="240" w:lineRule="auto"/>
        <w:rPr>
          <w:rFonts w:ascii="Arial" w:hAnsi="Arial" w:eastAsia="Times New Roman" w:cs="Arial"/>
          <w:sz w:val="18"/>
          <w:szCs w:val="20"/>
          <w:u w:val="single"/>
          <w:lang w:eastAsia="fr-FR"/>
        </w:rPr>
      </w:pPr>
      <w:r>
        <w:rPr>
          <w:rFonts w:ascii="Arial" w:hAnsi="Arial" w:eastAsia="Times New Roman" w:cs="Arial"/>
          <w:sz w:val="18"/>
          <w:szCs w:val="20"/>
          <w:u w:val="single"/>
          <w:lang w:eastAsia="fr-FR"/>
        </w:rPr>
        <w:t xml:space="preserve">Sur le doc partagé</w:t>
      </w:r>
      <w:r/>
    </w:p>
    <w:p>
      <w:pPr>
        <w:spacing w:after="0" w:line="240" w:lineRule="auto"/>
        <w:rPr>
          <w:rFonts w:ascii="Arial" w:hAnsi="Arial" w:eastAsia="Times New Roman" w:cs="Arial"/>
          <w:sz w:val="18"/>
          <w:szCs w:val="20"/>
          <w:lang w:eastAsia="fr-FR"/>
        </w:rPr>
      </w:pPr>
      <w:r>
        <w:rPr>
          <w:rFonts w:ascii="Arial" w:hAnsi="Arial" w:eastAsia="Times New Roman" w:cs="Arial"/>
          <w:b/>
          <w:sz w:val="18"/>
          <w:szCs w:val="20"/>
          <w:lang w:eastAsia="fr-FR"/>
        </w:rPr>
        <w:t xml:space="preserve">Anonyme </w:t>
      </w:r>
      <w:r>
        <w:rPr>
          <w:rFonts w:ascii="Arial" w:hAnsi="Arial" w:eastAsia="Times New Roman" w:cs="Arial"/>
          <w:sz w:val="18"/>
          <w:szCs w:val="20"/>
          <w:lang w:eastAsia="fr-FR"/>
        </w:rPr>
        <w:t xml:space="preserve">: </w:t>
      </w:r>
      <w:r>
        <w:rPr>
          <w:rFonts w:ascii="Arial" w:hAnsi="Arial" w:eastAsia="Times New Roman" w:cs="Arial"/>
          <w:sz w:val="18"/>
          <w:szCs w:val="20"/>
          <w:lang w:eastAsia="fr-FR"/>
        </w:rPr>
        <w:t xml:space="preserve">U</w:t>
      </w:r>
      <w:r>
        <w:rPr>
          <w:rFonts w:ascii="Arial" w:hAnsi="Arial" w:eastAsia="Times New Roman" w:cs="Arial"/>
          <w:sz w:val="18"/>
          <w:szCs w:val="20"/>
          <w:lang w:eastAsia="fr-FR"/>
        </w:rPr>
        <w:t xml:space="preserve">ne première remarque que je souhaite remonter : la fertilisation croisée des établissements au niveau des cours / contenus disponibles est un chantier important selon moi, qui pourrait enrichir nos formations, mais n’a pas encore été suffisamment poussé...</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b/>
          <w:sz w:val="18"/>
          <w:szCs w:val="20"/>
          <w:lang w:eastAsia="fr-FR"/>
        </w:rPr>
      </w:pPr>
      <w:r>
        <w:rPr>
          <w:rFonts w:ascii="Arial" w:hAnsi="Arial" w:eastAsia="Times New Roman" w:cs="Arial"/>
          <w:sz w:val="18"/>
          <w:szCs w:val="20"/>
          <w:lang w:eastAsia="fr-FR"/>
        </w:rPr>
        <w:t xml:space="preserve">[10:31] </w:t>
      </w:r>
      <w:r>
        <w:rPr>
          <w:rFonts w:ascii="Arial" w:hAnsi="Arial" w:eastAsia="Times New Roman" w:cs="Arial"/>
          <w:b/>
          <w:sz w:val="18"/>
          <w:szCs w:val="20"/>
          <w:lang w:eastAsia="fr-FR"/>
        </w:rPr>
        <w:t xml:space="preserve">Caroline Pénicaud</w:t>
      </w:r>
      <w:r/>
    </w:p>
    <w:p>
      <w:pPr>
        <w:spacing w:after="0" w:line="240" w:lineRule="auto"/>
        <w:rPr>
          <w:rFonts w:ascii="Arial" w:hAnsi="Arial" w:eastAsia="Times New Roman" w:cs="Arial"/>
          <w:b/>
          <w:sz w:val="18"/>
          <w:szCs w:val="20"/>
          <w:lang w:eastAsia="fr-FR"/>
        </w:rPr>
      </w:pPr>
      <w:r>
        <w:rPr>
          <w:rFonts w:ascii="Arial" w:hAnsi="Arial" w:eastAsia="Times New Roman" w:cs="Arial"/>
          <w:sz w:val="18"/>
          <w:szCs w:val="20"/>
          <w:lang w:eastAsia="fr-FR"/>
        </w:rPr>
        <w:t xml:space="preserve">Dans le cas de l'agriculture et l'alimentation, il n'y a pas que les GES qui sont un enjeu environnemental, il y a aussi la biodiversité (et le CC n'est pas le seul facteur d'érosion de la biodiversité), la qualité des eaux, des sols...</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b/>
          <w:sz w:val="18"/>
          <w:szCs w:val="20"/>
          <w:lang w:eastAsia="fr-FR"/>
        </w:rPr>
      </w:pPr>
      <w:r>
        <w:rPr>
          <w:rFonts w:ascii="Arial" w:hAnsi="Arial" w:eastAsia="Times New Roman" w:cs="Arial"/>
          <w:sz w:val="18"/>
          <w:szCs w:val="20"/>
          <w:lang w:eastAsia="fr-FR"/>
        </w:rPr>
        <w:t xml:space="preserve">[10:47] </w:t>
      </w:r>
      <w:r>
        <w:rPr>
          <w:rFonts w:ascii="Arial" w:hAnsi="Arial" w:eastAsia="Times New Roman" w:cs="Arial"/>
          <w:b/>
          <w:sz w:val="18"/>
          <w:szCs w:val="20"/>
          <w:lang w:eastAsia="fr-FR"/>
        </w:rPr>
        <w:t xml:space="preserve">Pascal Da Costa</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Il faudra justement faire un bilan du SPOC de PS qui a été utilisé sur un petit groupe d'élèves à </w:t>
      </w:r>
      <w:r>
        <w:rPr>
          <w:rFonts w:ascii="Arial" w:hAnsi="Arial" w:eastAsia="Times New Roman" w:cs="Arial"/>
          <w:sz w:val="18"/>
          <w:szCs w:val="20"/>
          <w:lang w:eastAsia="fr-FR"/>
        </w:rPr>
        <w:t xml:space="preserve">CentraleSupélec</w:t>
      </w:r>
      <w:r/>
    </w:p>
    <w:p>
      <w:pPr>
        <w:spacing w:after="0" w:line="240" w:lineRule="auto"/>
        <w:rPr>
          <w:rFonts w:ascii="Arial" w:hAnsi="Arial" w:eastAsia="Times New Roman" w:cs="Arial"/>
          <w:b/>
          <w:sz w:val="18"/>
          <w:szCs w:val="20"/>
          <w:lang w:eastAsia="fr-FR"/>
        </w:rPr>
      </w:pPr>
      <w:r>
        <w:rPr>
          <w:rFonts w:ascii="Arial" w:hAnsi="Arial" w:eastAsia="Times New Roman" w:cs="Arial"/>
          <w:sz w:val="18"/>
          <w:szCs w:val="20"/>
          <w:lang w:eastAsia="fr-FR"/>
        </w:rPr>
        <w:t xml:space="preserve">[</w:t>
      </w:r>
      <w:r>
        <w:rPr>
          <w:rFonts w:ascii="Arial" w:hAnsi="Arial" w:eastAsia="Times New Roman" w:cs="Arial"/>
          <w:sz w:val="18"/>
          <w:szCs w:val="20"/>
          <w:lang w:eastAsia="fr-FR"/>
        </w:rPr>
        <w:t xml:space="preserve">10</w:t>
      </w:r>
      <w:r>
        <w:rPr>
          <w:rFonts w:ascii="Arial" w:hAnsi="Arial" w:eastAsia="Times New Roman" w:cs="Arial"/>
          <w:sz w:val="18"/>
          <w:szCs w:val="20"/>
          <w:lang w:eastAsia="fr-FR"/>
        </w:rPr>
        <w:t xml:space="preserve">:48] </w:t>
      </w:r>
      <w:r>
        <w:rPr>
          <w:rFonts w:ascii="Arial" w:hAnsi="Arial" w:eastAsia="Times New Roman" w:cs="Arial"/>
          <w:b/>
          <w:sz w:val="18"/>
          <w:szCs w:val="20"/>
          <w:lang w:eastAsia="fr-FR"/>
        </w:rPr>
        <w:t xml:space="preserve">Julie Hérisson</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Le SPOC est-il en anglais? ou est-il prévu de le rendre accessible aux non francophones? Merci</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 :09] </w:t>
      </w:r>
      <w:r>
        <w:rPr>
          <w:rFonts w:ascii="Arial" w:hAnsi="Arial" w:eastAsia="Times New Roman" w:cs="Arial"/>
          <w:b/>
          <w:sz w:val="18"/>
          <w:szCs w:val="20"/>
          <w:lang w:eastAsia="fr-FR"/>
        </w:rPr>
        <w:t xml:space="preserve">Jean-Christophe Le </w:t>
      </w:r>
      <w:r>
        <w:rPr>
          <w:rFonts w:ascii="Arial" w:hAnsi="Arial" w:eastAsia="Times New Roman" w:cs="Arial"/>
          <w:b/>
          <w:sz w:val="18"/>
          <w:szCs w:val="20"/>
          <w:lang w:eastAsia="fr-FR"/>
        </w:rPr>
        <w:t xml:space="preserve">Clec'h</w:t>
      </w:r>
      <w:r>
        <w:rPr>
          <w:rFonts w:ascii="Arial" w:hAnsi="Arial" w:eastAsia="Times New Roman" w:cs="Arial"/>
          <w:b/>
          <w:sz w:val="18"/>
          <w:szCs w:val="20"/>
          <w:lang w:eastAsia="fr-FR"/>
        </w:rPr>
        <w:t xml:space="preserve"> - IAS</w:t>
      </w:r>
      <w:r>
        <w:rPr>
          <w:rFonts w:ascii="Arial" w:hAnsi="Arial" w:eastAsia="Times New Roman" w:cs="Arial"/>
          <w:sz w:val="18"/>
          <w:szCs w:val="20"/>
          <w:lang w:eastAsia="fr-FR"/>
        </w:rPr>
        <w:t xml:space="preserve">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Le plan est clair, mais les financements suivront-ils ?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w:t>
      </w:r>
      <w:r>
        <w:rPr>
          <w:rFonts w:ascii="Arial" w:hAnsi="Arial" w:eastAsia="Times New Roman" w:cs="Arial"/>
          <w:sz w:val="18"/>
          <w:szCs w:val="20"/>
          <w:lang w:eastAsia="fr-FR"/>
        </w:rPr>
        <w:t xml:space="preserve">11</w:t>
      </w:r>
      <w:r>
        <w:rPr>
          <w:rFonts w:ascii="Arial" w:hAnsi="Arial" w:eastAsia="Times New Roman" w:cs="Arial"/>
          <w:sz w:val="18"/>
          <w:szCs w:val="20"/>
          <w:lang w:eastAsia="fr-FR"/>
        </w:rPr>
        <w:t xml:space="preserve">:12] </w:t>
      </w:r>
      <w:r>
        <w:rPr>
          <w:rFonts w:ascii="Arial" w:hAnsi="Arial" w:eastAsia="Times New Roman" w:cs="Arial"/>
          <w:b/>
          <w:sz w:val="18"/>
          <w:szCs w:val="20"/>
          <w:lang w:eastAsia="fr-FR"/>
        </w:rPr>
        <w:t xml:space="preserve">Pierre </w:t>
      </w:r>
      <w:r>
        <w:rPr>
          <w:rFonts w:ascii="Arial" w:hAnsi="Arial" w:eastAsia="Times New Roman" w:cs="Arial"/>
          <w:b/>
          <w:sz w:val="18"/>
          <w:szCs w:val="20"/>
          <w:lang w:eastAsia="fr-FR"/>
        </w:rPr>
        <w:t xml:space="preserve">Tardiveau</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Le télétravail fait-il partie du plan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w:t>
      </w:r>
      <w:r>
        <w:rPr>
          <w:rFonts w:ascii="Arial" w:hAnsi="Arial" w:eastAsia="Times New Roman" w:cs="Arial"/>
          <w:sz w:val="18"/>
          <w:szCs w:val="20"/>
          <w:lang w:eastAsia="fr-FR"/>
        </w:rPr>
        <w:t xml:space="preserve">11</w:t>
      </w:r>
      <w:r>
        <w:rPr>
          <w:rFonts w:ascii="Arial" w:hAnsi="Arial" w:eastAsia="Times New Roman" w:cs="Arial"/>
          <w:sz w:val="18"/>
          <w:szCs w:val="20"/>
          <w:lang w:eastAsia="fr-FR"/>
        </w:rPr>
        <w:t xml:space="preserve">:26] </w:t>
      </w:r>
      <w:r>
        <w:rPr>
          <w:rFonts w:ascii="Arial" w:hAnsi="Arial" w:eastAsia="Times New Roman" w:cs="Arial"/>
          <w:b/>
          <w:sz w:val="18"/>
          <w:szCs w:val="20"/>
          <w:lang w:eastAsia="fr-FR"/>
        </w:rPr>
        <w:t xml:space="preserve">François BONTEMS</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La seconde concerne l'impact sur le recherche</w:t>
      </w:r>
      <w:r>
        <w:rPr>
          <w:rFonts w:ascii="Arial" w:hAnsi="Arial" w:eastAsia="Times New Roman" w:cs="Arial"/>
          <w:sz w:val="18"/>
          <w:szCs w:val="20"/>
          <w:lang w:eastAsia="fr-FR"/>
        </w:rPr>
        <w:t xml:space="preserve"> : le CNRS vient de saisir son c</w:t>
      </w:r>
      <w:r>
        <w:rPr>
          <w:rFonts w:ascii="Arial" w:hAnsi="Arial" w:eastAsia="Times New Roman" w:cs="Arial"/>
          <w:sz w:val="18"/>
          <w:szCs w:val="20"/>
          <w:lang w:eastAsia="fr-FR"/>
        </w:rPr>
        <w:t xml:space="preserve">omité d'éthique sur la question de savoir si la mise en place des politiques de s</w:t>
      </w:r>
      <w:r>
        <w:rPr>
          <w:rFonts w:ascii="Arial" w:hAnsi="Arial" w:eastAsia="Times New Roman" w:cs="Arial"/>
          <w:sz w:val="18"/>
          <w:szCs w:val="20"/>
          <w:lang w:eastAsia="fr-FR"/>
        </w:rPr>
        <w:t xml:space="preserve">obriétés peut se faire en conservant un niveau identique de compétitivité de la recherche. Est-ce que l'Université a une réflexion sur cette question et comment peut-être réfléchir à une inflexion des paramètres d'évaluation de la recherche dans ce cadre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[11:43] </w:t>
      </w:r>
      <w:r>
        <w:rPr>
          <w:rFonts w:ascii="Arial" w:hAnsi="Arial" w:eastAsia="Times New Roman" w:cs="Arial"/>
          <w:b/>
          <w:sz w:val="18"/>
          <w:szCs w:val="20"/>
          <w:lang w:eastAsia="fr-FR"/>
        </w:rPr>
        <w:t xml:space="preserve">Sophie </w:t>
      </w:r>
      <w:r>
        <w:rPr>
          <w:rFonts w:ascii="Arial" w:hAnsi="Arial" w:eastAsia="Times New Roman" w:cs="Arial"/>
          <w:b/>
          <w:sz w:val="18"/>
          <w:szCs w:val="20"/>
          <w:lang w:eastAsia="fr-FR"/>
        </w:rPr>
        <w:t xml:space="preserve">Schbath</w:t>
      </w:r>
      <w:r>
        <w:rPr>
          <w:rFonts w:ascii="Arial" w:hAnsi="Arial" w:eastAsia="Times New Roman" w:cs="Arial"/>
          <w:sz w:val="18"/>
          <w:szCs w:val="20"/>
          <w:lang w:eastAsia="fr-FR"/>
        </w:rPr>
        <w:t xml:space="preserve"> (INRAE </w:t>
      </w:r>
      <w:r>
        <w:rPr>
          <w:rFonts w:ascii="Arial" w:hAnsi="Arial" w:eastAsia="Times New Roman" w:cs="Arial"/>
          <w:sz w:val="18"/>
          <w:szCs w:val="20"/>
          <w:lang w:eastAsia="fr-FR"/>
        </w:rPr>
        <w:t xml:space="preserve">MaIAGE</w:t>
      </w:r>
      <w:r>
        <w:rPr>
          <w:rFonts w:ascii="Arial" w:hAnsi="Arial" w:eastAsia="Times New Roman" w:cs="Arial"/>
          <w:sz w:val="18"/>
          <w:szCs w:val="20"/>
          <w:lang w:eastAsia="fr-FR"/>
        </w:rPr>
        <w:t xml:space="preserve">)</w:t>
      </w:r>
      <w:r/>
    </w:p>
    <w:p>
      <w:pPr>
        <w:rPr>
          <w:rFonts w:ascii="Arial" w:hAnsi="Arial" w:eastAsia="Times New Roman" w:cs="Arial"/>
          <w:sz w:val="18"/>
          <w:szCs w:val="20"/>
          <w:lang w:eastAsia="fr-FR"/>
        </w:rPr>
      </w:pPr>
      <w:r>
        <w:rPr>
          <w:rFonts w:ascii="Arial" w:hAnsi="Arial" w:eastAsia="Times New Roman" w:cs="Arial"/>
          <w:sz w:val="18"/>
          <w:szCs w:val="20"/>
          <w:lang w:eastAsia="fr-FR"/>
        </w:rPr>
        <w:t xml:space="preserve">Avez-vous des exemples de conférences multi-hub ? (</w:t>
      </w:r>
      <w:r>
        <w:rPr>
          <w:rFonts w:ascii="Arial" w:hAnsi="Arial" w:eastAsia="Times New Roman" w:cs="Arial"/>
          <w:sz w:val="18"/>
          <w:szCs w:val="20"/>
          <w:lang w:eastAsia="fr-FR"/>
        </w:rPr>
        <w:t xml:space="preserve">adressée</w:t>
      </w:r>
      <w:r>
        <w:rPr>
          <w:rFonts w:ascii="Arial" w:hAnsi="Arial" w:eastAsia="Times New Roman" w:cs="Arial"/>
          <w:sz w:val="18"/>
          <w:szCs w:val="20"/>
          <w:lang w:eastAsia="fr-FR"/>
        </w:rPr>
        <w:t xml:space="preserve"> aux participants aussi)</w:t>
      </w:r>
      <w:r/>
    </w:p>
    <w:p>
      <w:pPr>
        <w:ind w:firstLine="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[12:05] </w:t>
      </w:r>
      <w:r>
        <w:rPr>
          <w:rFonts w:ascii="Arial" w:hAnsi="Arial" w:eastAsia="Times New Roman" w:cs="Arial"/>
          <w:b/>
          <w:sz w:val="18"/>
          <w:szCs w:val="20"/>
          <w:lang w:eastAsia="fr-FR"/>
        </w:rPr>
        <w:t xml:space="preserve">Caroline Pénicaud </w:t>
      </w:r>
      <w:r>
        <w:rPr>
          <w:rFonts w:ascii="Arial" w:hAnsi="Arial" w:eastAsia="Times New Roman" w:cs="Arial"/>
          <w:sz w:val="18"/>
          <w:szCs w:val="20"/>
          <w:lang w:eastAsia="fr-FR"/>
        </w:rPr>
        <w:t xml:space="preserve">en réponse</w:t>
      </w:r>
      <w:r>
        <w:rPr>
          <w:rFonts w:ascii="Arial" w:hAnsi="Arial" w:eastAsia="Times New Roman" w:cs="Arial"/>
          <w:b/>
          <w:sz w:val="18"/>
          <w:szCs w:val="20"/>
          <w:lang w:eastAsia="fr-FR"/>
        </w:rPr>
        <w:t xml:space="preserve"> à Sophie </w:t>
      </w:r>
      <w:r>
        <w:rPr>
          <w:rFonts w:ascii="Arial" w:hAnsi="Arial" w:eastAsia="Times New Roman" w:cs="Arial"/>
          <w:b/>
          <w:sz w:val="18"/>
          <w:szCs w:val="20"/>
          <w:lang w:eastAsia="fr-FR"/>
        </w:rPr>
        <w:t xml:space="preserve">Schbath</w:t>
      </w:r>
      <w:r/>
    </w:p>
    <w:p>
      <w:pPr>
        <w:ind w:left="708"/>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J'ai participé en octobre à la conf LCA Food 2022 qui était en </w:t>
      </w:r>
      <w:r>
        <w:rPr>
          <w:rFonts w:ascii="Arial" w:hAnsi="Arial" w:eastAsia="Times New Roman" w:cs="Arial"/>
          <w:sz w:val="18"/>
          <w:szCs w:val="20"/>
          <w:lang w:eastAsia="fr-FR"/>
        </w:rPr>
        <w:t xml:space="preserve">multi-modal</w:t>
      </w:r>
      <w:r>
        <w:rPr>
          <w:rFonts w:ascii="Arial" w:hAnsi="Arial" w:eastAsia="Times New Roman" w:cs="Arial"/>
          <w:sz w:val="18"/>
          <w:szCs w:val="20"/>
          <w:lang w:eastAsia="fr-FR"/>
        </w:rPr>
        <w:t xml:space="preserve"> (présentiel au Pérou + </w:t>
      </w:r>
      <w:r>
        <w:rPr>
          <w:rFonts w:ascii="Arial" w:hAnsi="Arial" w:eastAsia="Times New Roman" w:cs="Arial"/>
          <w:sz w:val="18"/>
          <w:szCs w:val="20"/>
          <w:lang w:eastAsia="fr-FR"/>
        </w:rPr>
        <w:t xml:space="preserve">visio</w:t>
      </w:r>
      <w:r>
        <w:rPr>
          <w:rFonts w:ascii="Arial" w:hAnsi="Arial" w:eastAsia="Times New Roman" w:cs="Arial"/>
          <w:sz w:val="18"/>
          <w:szCs w:val="20"/>
          <w:lang w:eastAsia="fr-FR"/>
        </w:rPr>
        <w:t xml:space="preserve">). J'étais en </w:t>
      </w:r>
      <w:r>
        <w:rPr>
          <w:rFonts w:ascii="Arial" w:hAnsi="Arial" w:eastAsia="Times New Roman" w:cs="Arial"/>
          <w:sz w:val="18"/>
          <w:szCs w:val="20"/>
          <w:lang w:eastAsia="fr-FR"/>
        </w:rPr>
        <w:t xml:space="preserve">visio</w:t>
      </w:r>
      <w:r>
        <w:rPr>
          <w:rFonts w:ascii="Arial" w:hAnsi="Arial" w:eastAsia="Times New Roman" w:cs="Arial"/>
          <w:sz w:val="18"/>
          <w:szCs w:val="20"/>
          <w:lang w:eastAsia="fr-FR"/>
        </w:rPr>
        <w:t xml:space="preserve"> et ça a très bien fonctionné, aussi bien pour suivre ce qui se passait sur place que pour participer aux échanges. Une société spécialisée avait été recrutée pour gérer le </w:t>
      </w:r>
      <w:r>
        <w:rPr>
          <w:rFonts w:ascii="Arial" w:hAnsi="Arial" w:eastAsia="Times New Roman" w:cs="Arial"/>
          <w:sz w:val="18"/>
          <w:szCs w:val="20"/>
          <w:lang w:eastAsia="fr-FR"/>
        </w:rPr>
        <w:t xml:space="preserve">mul</w:t>
      </w:r>
      <w:r>
        <w:rPr>
          <w:rFonts w:ascii="Arial" w:hAnsi="Arial" w:eastAsia="Times New Roman" w:cs="Arial"/>
          <w:sz w:val="18"/>
          <w:szCs w:val="20"/>
          <w:lang w:eastAsia="fr-FR"/>
        </w:rPr>
        <w:t xml:space="preserve">ti-modal</w:t>
      </w:r>
      <w:r>
        <w:rPr>
          <w:rFonts w:ascii="Arial" w:hAnsi="Arial" w:eastAsia="Times New Roman" w:cs="Arial"/>
          <w:sz w:val="18"/>
          <w:szCs w:val="20"/>
          <w:lang w:eastAsia="fr-FR"/>
        </w:rPr>
        <w:t xml:space="preserve"> je crois. Après bien sû</w:t>
      </w:r>
      <w:r>
        <w:rPr>
          <w:rFonts w:ascii="Arial" w:hAnsi="Arial" w:eastAsia="Times New Roman" w:cs="Arial"/>
          <w:sz w:val="18"/>
          <w:szCs w:val="20"/>
          <w:lang w:eastAsia="fr-FR"/>
        </w:rPr>
        <w:t xml:space="preserve">r on n'avait pas les temps informels de la conf, mais de mon côté j'ai trouvé que c'était un bon compromis !</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[11:46] </w:t>
      </w:r>
      <w:r>
        <w:rPr>
          <w:rFonts w:ascii="Arial" w:hAnsi="Arial" w:eastAsia="Times New Roman" w:cs="Arial"/>
          <w:b/>
          <w:sz w:val="18"/>
          <w:szCs w:val="20"/>
          <w:lang w:eastAsia="fr-FR"/>
        </w:rPr>
        <w:t xml:space="preserve">Aude Fanny ROBERT</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Les universités de l'EUGLOH sont en train de monter un site internet sur l'impulsion de l'université de Porto.</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Avec</w:t>
      </w:r>
      <w:r>
        <w:rPr>
          <w:rFonts w:ascii="Arial" w:hAnsi="Arial" w:eastAsia="Times New Roman" w:cs="Arial"/>
          <w:sz w:val="18"/>
          <w:szCs w:val="20"/>
          <w:lang w:eastAsia="fr-FR"/>
        </w:rPr>
        <w:t xml:space="preserve"> un guide des bonnes pratiques</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[11:56] </w:t>
      </w:r>
      <w:r>
        <w:rPr>
          <w:rFonts w:ascii="Arial" w:hAnsi="Arial" w:eastAsia="Times New Roman" w:cs="Arial"/>
          <w:b/>
          <w:sz w:val="18"/>
          <w:szCs w:val="20"/>
          <w:lang w:eastAsia="fr-FR"/>
        </w:rPr>
        <w:t xml:space="preserve">Guillaume Roux</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t xml:space="preserve">Ce travail </w:t>
      </w:r>
      <w:r>
        <w:rPr>
          <w:rFonts w:ascii="Arial" w:hAnsi="Arial" w:eastAsia="Times New Roman" w:cs="Arial"/>
          <w:sz w:val="18"/>
          <w:szCs w:val="20"/>
          <w:lang w:eastAsia="fr-FR"/>
        </w:rPr>
        <w:t xml:space="preserve">sur l'évaluation est lancé au C</w:t>
      </w:r>
      <w:r>
        <w:rPr>
          <w:rFonts w:ascii="Arial" w:hAnsi="Arial" w:eastAsia="Times New Roman" w:cs="Arial"/>
          <w:sz w:val="18"/>
          <w:szCs w:val="20"/>
          <w:lang w:eastAsia="fr-FR"/>
        </w:rPr>
        <w:t xml:space="preserve">NRS depuis quelques semaines</w:t>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p>
      <w:pPr>
        <w:spacing w:after="0" w:line="240" w:lineRule="auto"/>
        <w:rPr>
          <w:rFonts w:ascii="Arial" w:hAnsi="Arial" w:eastAsia="Times New Roman" w:cs="Arial"/>
          <w:sz w:val="18"/>
          <w:szCs w:val="20"/>
          <w:lang w:eastAsia="fr-FR"/>
        </w:rPr>
      </w:pPr>
      <w:r>
        <w:rPr>
          <w:rFonts w:ascii="Arial" w:hAnsi="Arial" w:eastAsia="Times New Roman" w:cs="Arial"/>
          <w:sz w:val="18"/>
          <w:szCs w:val="20"/>
          <w:lang w:eastAsia="fr-FR"/>
        </w:rPr>
      </w:r>
      <w:r/>
    </w:p>
    <w:sectPr>
      <w:footnotePr/>
      <w:endnotePr/>
      <w:type w:val="nextPage"/>
      <w:pgSz w:w="11906" w:h="16838" w:orient="portrait"/>
      <w:pgMar w:top="1417" w:right="1417" w:bottom="1417" w:left="1417"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8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fr-FR"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7">
    <w:name w:val="Heading 1"/>
    <w:basedOn w:val="814"/>
    <w:next w:val="814"/>
    <w:link w:val="638"/>
    <w:uiPriority w:val="9"/>
    <w:qFormat/>
    <w:pPr>
      <w:keepLines/>
      <w:keepNext/>
      <w:spacing w:before="480" w:after="200"/>
      <w:outlineLvl w:val="0"/>
    </w:pPr>
    <w:rPr>
      <w:rFonts w:ascii="Arial" w:hAnsi="Arial" w:eastAsia="Arial" w:cs="Arial"/>
      <w:sz w:val="40"/>
      <w:szCs w:val="40"/>
    </w:rPr>
  </w:style>
  <w:style w:type="character" w:styleId="638">
    <w:name w:val="Heading 1 Char"/>
    <w:basedOn w:val="815"/>
    <w:link w:val="637"/>
    <w:uiPriority w:val="9"/>
    <w:rPr>
      <w:rFonts w:ascii="Arial" w:hAnsi="Arial" w:eastAsia="Arial" w:cs="Arial"/>
      <w:sz w:val="40"/>
      <w:szCs w:val="40"/>
    </w:rPr>
  </w:style>
  <w:style w:type="paragraph" w:styleId="639">
    <w:name w:val="Heading 2"/>
    <w:basedOn w:val="814"/>
    <w:next w:val="814"/>
    <w:link w:val="640"/>
    <w:uiPriority w:val="9"/>
    <w:unhideWhenUsed/>
    <w:qFormat/>
    <w:pPr>
      <w:keepLines/>
      <w:keepNext/>
      <w:spacing w:before="360" w:after="200"/>
      <w:outlineLvl w:val="1"/>
    </w:pPr>
    <w:rPr>
      <w:rFonts w:ascii="Arial" w:hAnsi="Arial" w:eastAsia="Arial" w:cs="Arial"/>
      <w:sz w:val="34"/>
    </w:rPr>
  </w:style>
  <w:style w:type="character" w:styleId="640">
    <w:name w:val="Heading 2 Char"/>
    <w:basedOn w:val="815"/>
    <w:link w:val="639"/>
    <w:uiPriority w:val="9"/>
    <w:rPr>
      <w:rFonts w:ascii="Arial" w:hAnsi="Arial" w:eastAsia="Arial" w:cs="Arial"/>
      <w:sz w:val="34"/>
    </w:rPr>
  </w:style>
  <w:style w:type="paragraph" w:styleId="641">
    <w:name w:val="Heading 3"/>
    <w:basedOn w:val="814"/>
    <w:next w:val="814"/>
    <w:link w:val="642"/>
    <w:uiPriority w:val="9"/>
    <w:unhideWhenUsed/>
    <w:qFormat/>
    <w:pPr>
      <w:keepLines/>
      <w:keepNext/>
      <w:spacing w:before="320" w:after="200"/>
      <w:outlineLvl w:val="2"/>
    </w:pPr>
    <w:rPr>
      <w:rFonts w:ascii="Arial" w:hAnsi="Arial" w:eastAsia="Arial" w:cs="Arial"/>
      <w:sz w:val="30"/>
      <w:szCs w:val="30"/>
    </w:rPr>
  </w:style>
  <w:style w:type="character" w:styleId="642">
    <w:name w:val="Heading 3 Char"/>
    <w:basedOn w:val="815"/>
    <w:link w:val="641"/>
    <w:uiPriority w:val="9"/>
    <w:rPr>
      <w:rFonts w:ascii="Arial" w:hAnsi="Arial" w:eastAsia="Arial" w:cs="Arial"/>
      <w:sz w:val="30"/>
      <w:szCs w:val="30"/>
    </w:rPr>
  </w:style>
  <w:style w:type="paragraph" w:styleId="643">
    <w:name w:val="Heading 4"/>
    <w:basedOn w:val="814"/>
    <w:next w:val="814"/>
    <w:link w:val="644"/>
    <w:uiPriority w:val="9"/>
    <w:unhideWhenUsed/>
    <w:qFormat/>
    <w:pPr>
      <w:keepLines/>
      <w:keepNext/>
      <w:spacing w:before="320" w:after="200"/>
      <w:outlineLvl w:val="3"/>
    </w:pPr>
    <w:rPr>
      <w:rFonts w:ascii="Arial" w:hAnsi="Arial" w:eastAsia="Arial" w:cs="Arial"/>
      <w:b/>
      <w:bCs/>
      <w:sz w:val="26"/>
      <w:szCs w:val="26"/>
    </w:rPr>
  </w:style>
  <w:style w:type="character" w:styleId="644">
    <w:name w:val="Heading 4 Char"/>
    <w:basedOn w:val="815"/>
    <w:link w:val="643"/>
    <w:uiPriority w:val="9"/>
    <w:rPr>
      <w:rFonts w:ascii="Arial" w:hAnsi="Arial" w:eastAsia="Arial" w:cs="Arial"/>
      <w:b/>
      <w:bCs/>
      <w:sz w:val="26"/>
      <w:szCs w:val="26"/>
    </w:rPr>
  </w:style>
  <w:style w:type="paragraph" w:styleId="645">
    <w:name w:val="Heading 5"/>
    <w:basedOn w:val="814"/>
    <w:next w:val="814"/>
    <w:link w:val="646"/>
    <w:uiPriority w:val="9"/>
    <w:unhideWhenUsed/>
    <w:qFormat/>
    <w:pPr>
      <w:keepLines/>
      <w:keepNext/>
      <w:spacing w:before="320" w:after="200"/>
      <w:outlineLvl w:val="4"/>
    </w:pPr>
    <w:rPr>
      <w:rFonts w:ascii="Arial" w:hAnsi="Arial" w:eastAsia="Arial" w:cs="Arial"/>
      <w:b/>
      <w:bCs/>
      <w:sz w:val="24"/>
      <w:szCs w:val="24"/>
    </w:rPr>
  </w:style>
  <w:style w:type="character" w:styleId="646">
    <w:name w:val="Heading 5 Char"/>
    <w:basedOn w:val="815"/>
    <w:link w:val="645"/>
    <w:uiPriority w:val="9"/>
    <w:rPr>
      <w:rFonts w:ascii="Arial" w:hAnsi="Arial" w:eastAsia="Arial" w:cs="Arial"/>
      <w:b/>
      <w:bCs/>
      <w:sz w:val="24"/>
      <w:szCs w:val="24"/>
    </w:rPr>
  </w:style>
  <w:style w:type="paragraph" w:styleId="647">
    <w:name w:val="Heading 6"/>
    <w:basedOn w:val="814"/>
    <w:next w:val="814"/>
    <w:link w:val="648"/>
    <w:uiPriority w:val="9"/>
    <w:unhideWhenUsed/>
    <w:qFormat/>
    <w:pPr>
      <w:keepLines/>
      <w:keepNext/>
      <w:spacing w:before="320" w:after="200"/>
      <w:outlineLvl w:val="5"/>
    </w:pPr>
    <w:rPr>
      <w:rFonts w:ascii="Arial" w:hAnsi="Arial" w:eastAsia="Arial" w:cs="Arial"/>
      <w:b/>
      <w:bCs/>
      <w:sz w:val="22"/>
      <w:szCs w:val="22"/>
    </w:rPr>
  </w:style>
  <w:style w:type="character" w:styleId="648">
    <w:name w:val="Heading 6 Char"/>
    <w:basedOn w:val="815"/>
    <w:link w:val="647"/>
    <w:uiPriority w:val="9"/>
    <w:rPr>
      <w:rFonts w:ascii="Arial" w:hAnsi="Arial" w:eastAsia="Arial" w:cs="Arial"/>
      <w:b/>
      <w:bCs/>
      <w:sz w:val="22"/>
      <w:szCs w:val="22"/>
    </w:rPr>
  </w:style>
  <w:style w:type="paragraph" w:styleId="649">
    <w:name w:val="Heading 7"/>
    <w:basedOn w:val="814"/>
    <w:next w:val="814"/>
    <w:link w:val="650"/>
    <w:uiPriority w:val="9"/>
    <w:unhideWhenUsed/>
    <w:qFormat/>
    <w:pPr>
      <w:keepLines/>
      <w:keepNext/>
      <w:spacing w:before="320" w:after="200"/>
      <w:outlineLvl w:val="6"/>
    </w:pPr>
    <w:rPr>
      <w:rFonts w:ascii="Arial" w:hAnsi="Arial" w:eastAsia="Arial" w:cs="Arial"/>
      <w:b/>
      <w:bCs/>
      <w:i/>
      <w:iCs/>
      <w:sz w:val="22"/>
      <w:szCs w:val="22"/>
    </w:rPr>
  </w:style>
  <w:style w:type="character" w:styleId="650">
    <w:name w:val="Heading 7 Char"/>
    <w:basedOn w:val="815"/>
    <w:link w:val="649"/>
    <w:uiPriority w:val="9"/>
    <w:rPr>
      <w:rFonts w:ascii="Arial" w:hAnsi="Arial" w:eastAsia="Arial" w:cs="Arial"/>
      <w:b/>
      <w:bCs/>
      <w:i/>
      <w:iCs/>
      <w:sz w:val="22"/>
      <w:szCs w:val="22"/>
    </w:rPr>
  </w:style>
  <w:style w:type="paragraph" w:styleId="651">
    <w:name w:val="Heading 8"/>
    <w:basedOn w:val="814"/>
    <w:next w:val="814"/>
    <w:link w:val="652"/>
    <w:uiPriority w:val="9"/>
    <w:unhideWhenUsed/>
    <w:qFormat/>
    <w:pPr>
      <w:keepLines/>
      <w:keepNext/>
      <w:spacing w:before="320" w:after="200"/>
      <w:outlineLvl w:val="7"/>
    </w:pPr>
    <w:rPr>
      <w:rFonts w:ascii="Arial" w:hAnsi="Arial" w:eastAsia="Arial" w:cs="Arial"/>
      <w:i/>
      <w:iCs/>
      <w:sz w:val="22"/>
      <w:szCs w:val="22"/>
    </w:rPr>
  </w:style>
  <w:style w:type="character" w:styleId="652">
    <w:name w:val="Heading 8 Char"/>
    <w:basedOn w:val="815"/>
    <w:link w:val="651"/>
    <w:uiPriority w:val="9"/>
    <w:rPr>
      <w:rFonts w:ascii="Arial" w:hAnsi="Arial" w:eastAsia="Arial" w:cs="Arial"/>
      <w:i/>
      <w:iCs/>
      <w:sz w:val="22"/>
      <w:szCs w:val="22"/>
    </w:rPr>
  </w:style>
  <w:style w:type="paragraph" w:styleId="653">
    <w:name w:val="Heading 9"/>
    <w:basedOn w:val="814"/>
    <w:next w:val="814"/>
    <w:link w:val="654"/>
    <w:uiPriority w:val="9"/>
    <w:unhideWhenUsed/>
    <w:qFormat/>
    <w:pPr>
      <w:keepLines/>
      <w:keepNext/>
      <w:spacing w:before="320" w:after="200"/>
      <w:outlineLvl w:val="8"/>
    </w:pPr>
    <w:rPr>
      <w:rFonts w:ascii="Arial" w:hAnsi="Arial" w:eastAsia="Arial" w:cs="Arial"/>
      <w:i/>
      <w:iCs/>
      <w:sz w:val="21"/>
      <w:szCs w:val="21"/>
    </w:rPr>
  </w:style>
  <w:style w:type="character" w:styleId="654">
    <w:name w:val="Heading 9 Char"/>
    <w:basedOn w:val="815"/>
    <w:link w:val="653"/>
    <w:uiPriority w:val="9"/>
    <w:rPr>
      <w:rFonts w:ascii="Arial" w:hAnsi="Arial" w:eastAsia="Arial" w:cs="Arial"/>
      <w:i/>
      <w:iCs/>
      <w:sz w:val="21"/>
      <w:szCs w:val="21"/>
    </w:rPr>
  </w:style>
  <w:style w:type="paragraph" w:styleId="655">
    <w:name w:val="List Paragraph"/>
    <w:basedOn w:val="814"/>
    <w:uiPriority w:val="34"/>
    <w:qFormat/>
    <w:pPr>
      <w:contextualSpacing/>
      <w:ind w:left="720"/>
    </w:pPr>
  </w:style>
  <w:style w:type="paragraph" w:styleId="656">
    <w:name w:val="No Spacing"/>
    <w:uiPriority w:val="1"/>
    <w:qFormat/>
    <w:pPr>
      <w:spacing w:before="0" w:after="0" w:line="240" w:lineRule="auto"/>
    </w:pPr>
  </w:style>
  <w:style w:type="paragraph" w:styleId="657">
    <w:name w:val="Title"/>
    <w:basedOn w:val="814"/>
    <w:next w:val="814"/>
    <w:link w:val="658"/>
    <w:uiPriority w:val="10"/>
    <w:qFormat/>
    <w:pPr>
      <w:contextualSpacing/>
      <w:spacing w:before="300" w:after="200"/>
    </w:pPr>
    <w:rPr>
      <w:sz w:val="48"/>
      <w:szCs w:val="48"/>
    </w:rPr>
  </w:style>
  <w:style w:type="character" w:styleId="658">
    <w:name w:val="Title Char"/>
    <w:basedOn w:val="815"/>
    <w:link w:val="657"/>
    <w:uiPriority w:val="10"/>
    <w:rPr>
      <w:sz w:val="48"/>
      <w:szCs w:val="48"/>
    </w:rPr>
  </w:style>
  <w:style w:type="paragraph" w:styleId="659">
    <w:name w:val="Subtitle"/>
    <w:basedOn w:val="814"/>
    <w:next w:val="814"/>
    <w:link w:val="660"/>
    <w:uiPriority w:val="11"/>
    <w:qFormat/>
    <w:pPr>
      <w:spacing w:before="200" w:after="200"/>
    </w:pPr>
    <w:rPr>
      <w:sz w:val="24"/>
      <w:szCs w:val="24"/>
    </w:rPr>
  </w:style>
  <w:style w:type="character" w:styleId="660">
    <w:name w:val="Subtitle Char"/>
    <w:basedOn w:val="815"/>
    <w:link w:val="659"/>
    <w:uiPriority w:val="11"/>
    <w:rPr>
      <w:sz w:val="24"/>
      <w:szCs w:val="24"/>
    </w:rPr>
  </w:style>
  <w:style w:type="paragraph" w:styleId="661">
    <w:name w:val="Quote"/>
    <w:basedOn w:val="814"/>
    <w:next w:val="814"/>
    <w:link w:val="662"/>
    <w:uiPriority w:val="29"/>
    <w:qFormat/>
    <w:pPr>
      <w:ind w:left="720" w:right="720"/>
    </w:pPr>
    <w:rPr>
      <w:i/>
    </w:rPr>
  </w:style>
  <w:style w:type="character" w:styleId="662">
    <w:name w:val="Quote Char"/>
    <w:link w:val="661"/>
    <w:uiPriority w:val="29"/>
    <w:rPr>
      <w:i/>
    </w:rPr>
  </w:style>
  <w:style w:type="paragraph" w:styleId="663">
    <w:name w:val="Intense Quote"/>
    <w:basedOn w:val="814"/>
    <w:next w:val="814"/>
    <w:link w:val="664"/>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64">
    <w:name w:val="Intense Quote Char"/>
    <w:link w:val="663"/>
    <w:uiPriority w:val="30"/>
    <w:rPr>
      <w:i/>
    </w:rPr>
  </w:style>
  <w:style w:type="paragraph" w:styleId="665">
    <w:name w:val="Header"/>
    <w:basedOn w:val="814"/>
    <w:link w:val="666"/>
    <w:uiPriority w:val="99"/>
    <w:unhideWhenUsed/>
    <w:pPr>
      <w:spacing w:after="0" w:line="240" w:lineRule="auto"/>
      <w:tabs>
        <w:tab w:val="center" w:pos="7143" w:leader="none"/>
        <w:tab w:val="right" w:pos="14287" w:leader="none"/>
      </w:tabs>
    </w:pPr>
  </w:style>
  <w:style w:type="character" w:styleId="666">
    <w:name w:val="Header Char"/>
    <w:basedOn w:val="815"/>
    <w:link w:val="665"/>
    <w:uiPriority w:val="99"/>
  </w:style>
  <w:style w:type="paragraph" w:styleId="667">
    <w:name w:val="Footer"/>
    <w:basedOn w:val="814"/>
    <w:link w:val="670"/>
    <w:uiPriority w:val="99"/>
    <w:unhideWhenUsed/>
    <w:pPr>
      <w:spacing w:after="0" w:line="240" w:lineRule="auto"/>
      <w:tabs>
        <w:tab w:val="center" w:pos="7143" w:leader="none"/>
        <w:tab w:val="right" w:pos="14287" w:leader="none"/>
      </w:tabs>
    </w:pPr>
  </w:style>
  <w:style w:type="character" w:styleId="668">
    <w:name w:val="Footer Char"/>
    <w:basedOn w:val="815"/>
    <w:link w:val="667"/>
    <w:uiPriority w:val="99"/>
  </w:style>
  <w:style w:type="paragraph" w:styleId="669">
    <w:name w:val="Caption"/>
    <w:basedOn w:val="814"/>
    <w:next w:val="814"/>
    <w:uiPriority w:val="35"/>
    <w:semiHidden/>
    <w:unhideWhenUsed/>
    <w:qFormat/>
    <w:pPr>
      <w:spacing w:line="276" w:lineRule="auto"/>
    </w:pPr>
    <w:rPr>
      <w:b/>
      <w:bCs/>
      <w:color w:val="4f81bd" w:themeColor="accent1"/>
      <w:sz w:val="18"/>
      <w:szCs w:val="18"/>
    </w:rPr>
  </w:style>
  <w:style w:type="character" w:styleId="670">
    <w:name w:val="Caption Char"/>
    <w:basedOn w:val="669"/>
    <w:link w:val="667"/>
    <w:uiPriority w:val="99"/>
  </w:style>
  <w:style w:type="table" w:styleId="671">
    <w:name w:val="Table Grid"/>
    <w:basedOn w:val="816"/>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72">
    <w:name w:val="Table Grid Light"/>
    <w:basedOn w:val="81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73">
    <w:name w:val="Plain Table 1"/>
    <w:basedOn w:val="81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74">
    <w:name w:val="Plain Table 2"/>
    <w:basedOn w:val="81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5">
    <w:name w:val="Plain Table 3"/>
    <w:basedOn w:val="8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6">
    <w:name w:val="Plain Table 4"/>
    <w:basedOn w:val="8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7">
    <w:name w:val="Plain Table 5"/>
    <w:basedOn w:val="81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8">
    <w:name w:val="Grid Table 1 Light"/>
    <w:basedOn w:val="81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9">
    <w:name w:val="Grid Table 1 Light - Accent 1"/>
    <w:basedOn w:val="81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80">
    <w:name w:val="Grid Table 1 Light - Accent 2"/>
    <w:basedOn w:val="81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81">
    <w:name w:val="Grid Table 1 Light - Accent 3"/>
    <w:basedOn w:val="81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82">
    <w:name w:val="Grid Table 1 Light - Accent 4"/>
    <w:basedOn w:val="81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83">
    <w:name w:val="Grid Table 1 Light - Accent 5"/>
    <w:basedOn w:val="81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84">
    <w:name w:val="Grid Table 1 Light - Accent 6"/>
    <w:basedOn w:val="81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5">
    <w:name w:val="Grid Table 2"/>
    <w:basedOn w:val="81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6">
    <w:name w:val="Grid Table 2 - Accent 1"/>
    <w:basedOn w:val="81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7">
    <w:name w:val="Grid Table 2 - Accent 2"/>
    <w:basedOn w:val="81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8">
    <w:name w:val="Grid Table 2 - Accent 3"/>
    <w:basedOn w:val="81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9">
    <w:name w:val="Grid Table 2 - Accent 4"/>
    <w:basedOn w:val="81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90">
    <w:name w:val="Grid Table 2 - Accent 5"/>
    <w:basedOn w:val="81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91">
    <w:name w:val="Grid Table 2 - Accent 6"/>
    <w:basedOn w:val="81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2">
    <w:name w:val="Grid Table 3"/>
    <w:basedOn w:val="81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1"/>
    <w:basedOn w:val="81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3 - Accent 2"/>
    <w:basedOn w:val="81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5">
    <w:name w:val="Grid Table 3 - Accent 3"/>
    <w:basedOn w:val="81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6">
    <w:name w:val="Grid Table 3 - Accent 4"/>
    <w:basedOn w:val="81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7">
    <w:name w:val="Grid Table 3 - Accent 5"/>
    <w:basedOn w:val="81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8">
    <w:name w:val="Grid Table 3 - Accent 6"/>
    <w:basedOn w:val="81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9">
    <w:name w:val="Grid Table 4"/>
    <w:basedOn w:val="81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00">
    <w:name w:val="Grid Table 4 - Accent 1"/>
    <w:basedOn w:val="81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01">
    <w:name w:val="Grid Table 4 - Accent 2"/>
    <w:basedOn w:val="81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02">
    <w:name w:val="Grid Table 4 - Accent 3"/>
    <w:basedOn w:val="81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03">
    <w:name w:val="Grid Table 4 - Accent 4"/>
    <w:basedOn w:val="81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04">
    <w:name w:val="Grid Table 4 - Accent 5"/>
    <w:basedOn w:val="81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5">
    <w:name w:val="Grid Table 4 - Accent 6"/>
    <w:basedOn w:val="81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6">
    <w:name w:val="Grid Table 5 Dark"/>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7">
    <w:name w:val="Grid Table 5 Dark- Accent 1"/>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08">
    <w:name w:val="Grid Table 5 Dark - Accent 2"/>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09">
    <w:name w:val="Grid Table 5 Dark - Accent 3"/>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10">
    <w:name w:val="Grid Table 5 Dark- Accent 4"/>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11">
    <w:name w:val="Grid Table 5 Dark - Accent 5"/>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12">
    <w:name w:val="Grid Table 5 Dark - Accent 6"/>
    <w:basedOn w:val="81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13">
    <w:name w:val="Grid Table 6 Colorful"/>
    <w:basedOn w:val="81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14">
    <w:name w:val="Grid Table 6 Colorful - Accent 1"/>
    <w:basedOn w:val="81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5">
    <w:name w:val="Grid Table 6 Colorful - Accent 2"/>
    <w:basedOn w:val="81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6">
    <w:name w:val="Grid Table 6 Colorful - Accent 3"/>
    <w:basedOn w:val="81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7">
    <w:name w:val="Grid Table 6 Colorful - Accent 4"/>
    <w:basedOn w:val="81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8">
    <w:name w:val="Grid Table 6 Colorful - Accent 5"/>
    <w:basedOn w:val="81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9">
    <w:name w:val="Grid Table 6 Colorful - Accent 6"/>
    <w:basedOn w:val="81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20">
    <w:name w:val="Grid Table 7 Colorful"/>
    <w:basedOn w:val="81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21">
    <w:name w:val="Grid Table 7 Colorful - Accent 1"/>
    <w:basedOn w:val="81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22">
    <w:name w:val="Grid Table 7 Colorful - Accent 2"/>
    <w:basedOn w:val="81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23">
    <w:name w:val="Grid Table 7 Colorful - Accent 3"/>
    <w:basedOn w:val="81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24">
    <w:name w:val="Grid Table 7 Colorful - Accent 4"/>
    <w:basedOn w:val="81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5">
    <w:name w:val="Grid Table 7 Colorful - Accent 5"/>
    <w:basedOn w:val="81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6">
    <w:name w:val="Grid Table 7 Colorful - Accent 6"/>
    <w:basedOn w:val="81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7">
    <w:name w:val="List Table 1 Light"/>
    <w:basedOn w:val="81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8">
    <w:name w:val="List Table 1 Light - Accent 1"/>
    <w:basedOn w:val="81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9">
    <w:name w:val="List Table 1 Light - Accent 2"/>
    <w:basedOn w:val="81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30">
    <w:name w:val="List Table 1 Light - Accent 3"/>
    <w:basedOn w:val="81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31">
    <w:name w:val="List Table 1 Light - Accent 4"/>
    <w:basedOn w:val="81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32">
    <w:name w:val="List Table 1 Light - Accent 5"/>
    <w:basedOn w:val="81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33">
    <w:name w:val="List Table 1 Light - Accent 6"/>
    <w:basedOn w:val="81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34">
    <w:name w:val="List Table 2"/>
    <w:basedOn w:val="81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5">
    <w:name w:val="List Table 2 - Accent 1"/>
    <w:basedOn w:val="81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6">
    <w:name w:val="List Table 2 - Accent 2"/>
    <w:basedOn w:val="81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7">
    <w:name w:val="List Table 2 - Accent 3"/>
    <w:basedOn w:val="81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8">
    <w:name w:val="List Table 2 - Accent 4"/>
    <w:basedOn w:val="81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9">
    <w:name w:val="List Table 2 - Accent 5"/>
    <w:basedOn w:val="81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40">
    <w:name w:val="List Table 2 - Accent 6"/>
    <w:basedOn w:val="81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41">
    <w:name w:val="List Table 3"/>
    <w:basedOn w:val="81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2">
    <w:name w:val="List Table 3 - Accent 1"/>
    <w:basedOn w:val="81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3">
    <w:name w:val="List Table 3 - Accent 2"/>
    <w:basedOn w:val="81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44">
    <w:name w:val="List Table 3 - Accent 3"/>
    <w:basedOn w:val="81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5">
    <w:name w:val="List Table 3 - Accent 4"/>
    <w:basedOn w:val="81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6">
    <w:name w:val="List Table 3 - Accent 5"/>
    <w:basedOn w:val="81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47">
    <w:name w:val="List Table 3 - Accent 6"/>
    <w:basedOn w:val="81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8">
    <w:name w:val="List Table 4"/>
    <w:basedOn w:val="81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9">
    <w:name w:val="List Table 4 - Accent 1"/>
    <w:basedOn w:val="81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0">
    <w:name w:val="List Table 4 - Accent 2"/>
    <w:basedOn w:val="81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51">
    <w:name w:val="List Table 4 - Accent 3"/>
    <w:basedOn w:val="81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52">
    <w:name w:val="List Table 4 - Accent 4"/>
    <w:basedOn w:val="81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53">
    <w:name w:val="List Table 4 - Accent 5"/>
    <w:basedOn w:val="81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54">
    <w:name w:val="List Table 4 - Accent 6"/>
    <w:basedOn w:val="81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5">
    <w:name w:val="List Table 5 Dark"/>
    <w:basedOn w:val="81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1"/>
    <w:basedOn w:val="81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5 Dark - Accent 2"/>
    <w:basedOn w:val="81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8">
    <w:name w:val="List Table 5 Dark - Accent 3"/>
    <w:basedOn w:val="81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9">
    <w:name w:val="List Table 5 Dark - Accent 4"/>
    <w:basedOn w:val="81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0">
    <w:name w:val="List Table 5 Dark - Accent 5"/>
    <w:basedOn w:val="81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1">
    <w:name w:val="List Table 5 Dark - Accent 6"/>
    <w:basedOn w:val="81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62">
    <w:name w:val="List Table 6 Colorful"/>
    <w:basedOn w:val="81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63">
    <w:name w:val="List Table 6 Colorful - Accent 1"/>
    <w:basedOn w:val="81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64">
    <w:name w:val="List Table 6 Colorful - Accent 2"/>
    <w:basedOn w:val="81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5">
    <w:name w:val="List Table 6 Colorful - Accent 3"/>
    <w:basedOn w:val="81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6">
    <w:name w:val="List Table 6 Colorful - Accent 4"/>
    <w:basedOn w:val="81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7">
    <w:name w:val="List Table 6 Colorful - Accent 5"/>
    <w:basedOn w:val="81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68">
    <w:name w:val="List Table 6 Colorful - Accent 6"/>
    <w:basedOn w:val="81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69">
    <w:name w:val="List Table 7 Colorful"/>
    <w:basedOn w:val="81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70">
    <w:name w:val="List Table 7 Colorful - Accent 1"/>
    <w:basedOn w:val="81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71">
    <w:name w:val="List Table 7 Colorful - Accent 2"/>
    <w:basedOn w:val="81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72">
    <w:name w:val="List Table 7 Colorful - Accent 3"/>
    <w:basedOn w:val="81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73">
    <w:name w:val="List Table 7 Colorful - Accent 4"/>
    <w:basedOn w:val="81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74">
    <w:name w:val="List Table 7 Colorful - Accent 5"/>
    <w:basedOn w:val="81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75">
    <w:name w:val="List Table 7 Colorful - Accent 6"/>
    <w:basedOn w:val="81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6">
    <w:name w:val="Lined - Accent"/>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7">
    <w:name w:val="Lined - Accent 1"/>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78">
    <w:name w:val="Lined - Accent 2"/>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79">
    <w:name w:val="Lined - Accent 3"/>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0">
    <w:name w:val="Lined - Accent 4"/>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1">
    <w:name w:val="Lined - Accent 5"/>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82">
    <w:name w:val="Lined - Accent 6"/>
    <w:basedOn w:val="81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3">
    <w:name w:val="Bordered &amp; Lined - Accent"/>
    <w:basedOn w:val="81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84">
    <w:name w:val="Bordered &amp; Lined - Accent 1"/>
    <w:basedOn w:val="81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5">
    <w:name w:val="Bordered &amp; Lined - Accent 2"/>
    <w:basedOn w:val="81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6">
    <w:name w:val="Bordered &amp; Lined - Accent 3"/>
    <w:basedOn w:val="81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7">
    <w:name w:val="Bordered &amp; Lined - Accent 4"/>
    <w:basedOn w:val="81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8">
    <w:name w:val="Bordered &amp; Lined - Accent 5"/>
    <w:basedOn w:val="81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89">
    <w:name w:val="Bordered &amp; Lined - Accent 6"/>
    <w:basedOn w:val="81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0">
    <w:name w:val="Bordered"/>
    <w:basedOn w:val="81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91">
    <w:name w:val="Bordered - Accent 1"/>
    <w:basedOn w:val="81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92">
    <w:name w:val="Bordered - Accent 2"/>
    <w:basedOn w:val="81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93">
    <w:name w:val="Bordered - Accent 3"/>
    <w:basedOn w:val="81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94">
    <w:name w:val="Bordered - Accent 4"/>
    <w:basedOn w:val="81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5">
    <w:name w:val="Bordered - Accent 5"/>
    <w:basedOn w:val="81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6">
    <w:name w:val="Bordered - Accent 6"/>
    <w:basedOn w:val="81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797">
    <w:name w:val="footnote text"/>
    <w:basedOn w:val="814"/>
    <w:link w:val="798"/>
    <w:uiPriority w:val="99"/>
    <w:semiHidden/>
    <w:unhideWhenUsed/>
    <w:pPr>
      <w:spacing w:after="40" w:line="240" w:lineRule="auto"/>
    </w:pPr>
    <w:rPr>
      <w:sz w:val="18"/>
    </w:rPr>
  </w:style>
  <w:style w:type="character" w:styleId="798">
    <w:name w:val="Footnote Text Char"/>
    <w:link w:val="797"/>
    <w:uiPriority w:val="99"/>
    <w:rPr>
      <w:sz w:val="18"/>
    </w:rPr>
  </w:style>
  <w:style w:type="character" w:styleId="799">
    <w:name w:val="footnote reference"/>
    <w:basedOn w:val="815"/>
    <w:uiPriority w:val="99"/>
    <w:unhideWhenUsed/>
    <w:rPr>
      <w:vertAlign w:val="superscript"/>
    </w:rPr>
  </w:style>
  <w:style w:type="paragraph" w:styleId="800">
    <w:name w:val="endnote text"/>
    <w:basedOn w:val="814"/>
    <w:link w:val="801"/>
    <w:uiPriority w:val="99"/>
    <w:semiHidden/>
    <w:unhideWhenUsed/>
    <w:pPr>
      <w:spacing w:after="0" w:line="240" w:lineRule="auto"/>
    </w:pPr>
    <w:rPr>
      <w:sz w:val="20"/>
    </w:rPr>
  </w:style>
  <w:style w:type="character" w:styleId="801">
    <w:name w:val="Endnote Text Char"/>
    <w:link w:val="800"/>
    <w:uiPriority w:val="99"/>
    <w:rPr>
      <w:sz w:val="20"/>
    </w:rPr>
  </w:style>
  <w:style w:type="character" w:styleId="802">
    <w:name w:val="endnote reference"/>
    <w:basedOn w:val="815"/>
    <w:uiPriority w:val="99"/>
    <w:semiHidden/>
    <w:unhideWhenUsed/>
    <w:rPr>
      <w:vertAlign w:val="superscript"/>
    </w:rPr>
  </w:style>
  <w:style w:type="paragraph" w:styleId="803">
    <w:name w:val="toc 1"/>
    <w:basedOn w:val="814"/>
    <w:next w:val="814"/>
    <w:uiPriority w:val="39"/>
    <w:unhideWhenUsed/>
    <w:pPr>
      <w:ind w:left="0" w:right="0" w:firstLine="0"/>
      <w:spacing w:after="57"/>
    </w:pPr>
  </w:style>
  <w:style w:type="paragraph" w:styleId="804">
    <w:name w:val="toc 2"/>
    <w:basedOn w:val="814"/>
    <w:next w:val="814"/>
    <w:uiPriority w:val="39"/>
    <w:unhideWhenUsed/>
    <w:pPr>
      <w:ind w:left="283" w:right="0" w:firstLine="0"/>
      <w:spacing w:after="57"/>
    </w:pPr>
  </w:style>
  <w:style w:type="paragraph" w:styleId="805">
    <w:name w:val="toc 3"/>
    <w:basedOn w:val="814"/>
    <w:next w:val="814"/>
    <w:uiPriority w:val="39"/>
    <w:unhideWhenUsed/>
    <w:pPr>
      <w:ind w:left="567" w:right="0" w:firstLine="0"/>
      <w:spacing w:after="57"/>
    </w:pPr>
  </w:style>
  <w:style w:type="paragraph" w:styleId="806">
    <w:name w:val="toc 4"/>
    <w:basedOn w:val="814"/>
    <w:next w:val="814"/>
    <w:uiPriority w:val="39"/>
    <w:unhideWhenUsed/>
    <w:pPr>
      <w:ind w:left="850" w:right="0" w:firstLine="0"/>
      <w:spacing w:after="57"/>
    </w:pPr>
  </w:style>
  <w:style w:type="paragraph" w:styleId="807">
    <w:name w:val="toc 5"/>
    <w:basedOn w:val="814"/>
    <w:next w:val="814"/>
    <w:uiPriority w:val="39"/>
    <w:unhideWhenUsed/>
    <w:pPr>
      <w:ind w:left="1134" w:right="0" w:firstLine="0"/>
      <w:spacing w:after="57"/>
    </w:pPr>
  </w:style>
  <w:style w:type="paragraph" w:styleId="808">
    <w:name w:val="toc 6"/>
    <w:basedOn w:val="814"/>
    <w:next w:val="814"/>
    <w:uiPriority w:val="39"/>
    <w:unhideWhenUsed/>
    <w:pPr>
      <w:ind w:left="1417" w:right="0" w:firstLine="0"/>
      <w:spacing w:after="57"/>
    </w:pPr>
  </w:style>
  <w:style w:type="paragraph" w:styleId="809">
    <w:name w:val="toc 7"/>
    <w:basedOn w:val="814"/>
    <w:next w:val="814"/>
    <w:uiPriority w:val="39"/>
    <w:unhideWhenUsed/>
    <w:pPr>
      <w:ind w:left="1701" w:right="0" w:firstLine="0"/>
      <w:spacing w:after="57"/>
    </w:pPr>
  </w:style>
  <w:style w:type="paragraph" w:styleId="810">
    <w:name w:val="toc 8"/>
    <w:basedOn w:val="814"/>
    <w:next w:val="814"/>
    <w:uiPriority w:val="39"/>
    <w:unhideWhenUsed/>
    <w:pPr>
      <w:ind w:left="1984" w:right="0" w:firstLine="0"/>
      <w:spacing w:after="57"/>
    </w:pPr>
  </w:style>
  <w:style w:type="paragraph" w:styleId="811">
    <w:name w:val="toc 9"/>
    <w:basedOn w:val="814"/>
    <w:next w:val="814"/>
    <w:uiPriority w:val="39"/>
    <w:unhideWhenUsed/>
    <w:pPr>
      <w:ind w:left="2268" w:right="0" w:firstLine="0"/>
      <w:spacing w:after="57"/>
    </w:pPr>
  </w:style>
  <w:style w:type="paragraph" w:styleId="812">
    <w:name w:val="TOC Heading"/>
    <w:uiPriority w:val="39"/>
    <w:unhideWhenUsed/>
  </w:style>
  <w:style w:type="paragraph" w:styleId="813">
    <w:name w:val="table of figures"/>
    <w:basedOn w:val="814"/>
    <w:next w:val="814"/>
    <w:uiPriority w:val="99"/>
    <w:unhideWhenUsed/>
    <w:pPr>
      <w:spacing w:after="0" w:afterAutospacing="0"/>
    </w:pPr>
  </w:style>
  <w:style w:type="paragraph" w:styleId="814" w:default="1">
    <w:name w:val="Normal"/>
    <w:qFormat/>
  </w:style>
  <w:style w:type="character" w:styleId="815" w:default="1">
    <w:name w:val="Default Paragraph Font"/>
    <w:uiPriority w:val="1"/>
    <w:semiHidden/>
    <w:unhideWhenUsed/>
  </w:style>
  <w:style w:type="table" w:styleId="816" w:default="1">
    <w:name w:val="Normal Table"/>
    <w:uiPriority w:val="99"/>
    <w:semiHidden/>
    <w:unhideWhenUsed/>
    <w:tblPr>
      <w:tblInd w:w="0" w:type="dxa"/>
      <w:tblCellMar>
        <w:left w:w="108" w:type="dxa"/>
        <w:top w:w="0" w:type="dxa"/>
        <w:right w:w="108" w:type="dxa"/>
        <w:bottom w:w="0" w:type="dxa"/>
      </w:tblCellMar>
    </w:tblPr>
  </w:style>
  <w:style w:type="numbering" w:styleId="817" w:default="1">
    <w:name w:val="No List"/>
    <w:uiPriority w:val="99"/>
    <w:semiHidden/>
    <w:unhideWhenUsed/>
  </w:style>
  <w:style w:type="character" w:styleId="818" w:customStyle="1">
    <w:name w:val="ui-provider"/>
    <w:basedOn w:val="815"/>
  </w:style>
  <w:style w:type="paragraph" w:styleId="819">
    <w:name w:val="Normal (Web)"/>
    <w:basedOn w:val="814"/>
    <w:uiPriority w:val="99"/>
    <w:semiHidden/>
    <w:unhideWhenUsed/>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820">
    <w:name w:val="Strong"/>
    <w:basedOn w:val="815"/>
    <w:uiPriority w:val="22"/>
    <w:qFormat/>
    <w:rPr>
      <w:b/>
      <w:bCs/>
    </w:rPr>
  </w:style>
  <w:style w:type="character" w:styleId="821">
    <w:name w:val="Hyperlink"/>
    <w:basedOn w:val="815"/>
    <w:uiPriority w:val="99"/>
    <w:semiHidden/>
    <w:unhideWhenUsed/>
    <w:rPr>
      <w:color w:val="0000ff"/>
      <w:u w:val="single"/>
    </w:rPr>
  </w:style>
  <w:style w:type="paragraph" w:styleId="822" w:customStyle="1">
    <w:name w:val="docdata"/>
    <w:basedOn w:val="814"/>
    <w:pPr>
      <w:spacing w:before="100" w:beforeAutospacing="1" w:after="100" w:afterAutospacing="1" w:line="240" w:lineRule="auto"/>
    </w:pPr>
    <w:rPr>
      <w:rFonts w:ascii="Times New Roman" w:hAnsi="Times New Roman" w:eastAsia="Times New Roman" w:cs="Times New Roman"/>
      <w:sz w:val="24"/>
      <w:szCs w:val="24"/>
      <w:lang w:eastAsia="fr-FR"/>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 Id="rId9" Type="http://schemas.openxmlformats.org/officeDocument/2006/relationships/hyperlink" Target="https://www.strategie.gouv.fr/publications/indicateurs-de-richesse-rapport-gouvernement" TargetMode="External"/><Relationship Id="rId10" Type="http://schemas.openxmlformats.org/officeDocument/2006/relationships/hyperlink" Target="https://fr.wikipedia.org/wiki/Prosp%C3%A9rit%C3%A9_sans_croissance" TargetMode="External"/><Relationship Id="rId11" Type="http://schemas.openxmlformats.org/officeDocument/2006/relationships/hyperlink" Target="https://labos1point5.org/les-infographies/poster-ecoinfo" TargetMode="External"/><Relationship Id="rId12" Type="http://schemas.openxmlformats.org/officeDocument/2006/relationships/image" Target="media/image1.png"/><Relationship Id="rId13" Type="http://schemas.openxmlformats.org/officeDocument/2006/relationships/hyperlink" Target="https://cyberworldcleanupday.fr/index.html"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45EAD-700F-4712-AA60-F5B0E7C4B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ONLYOFFICE/7.3.0.184</Application>
  <Company>Universite Paris-Sud</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Anne Escudeiro</dc:creator>
  <cp:keywords/>
  <dc:description/>
  <cp:lastModifiedBy>Anonyme</cp:lastModifiedBy>
  <cp:revision>13</cp:revision>
  <dcterms:created xsi:type="dcterms:W3CDTF">2022-12-12T14:52:00Z</dcterms:created>
  <dcterms:modified xsi:type="dcterms:W3CDTF">2023-06-06T14:08:53Z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c433ac9b-72be-44c9-96f3-76b519fde1cd</vt:lpwstr>
  </property>
</Properties>
</file>